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cs="Times New Roman"/>
          <w:sz w:val="7"/>
          <w:szCs w:val="7"/>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锶90敷贴器</w:t>
      </w: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305</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锶90敷贴器项目</w:t>
      </w:r>
    </w:p>
    <w:p>
      <w:pPr>
        <w:snapToGrid w:val="0"/>
        <w:spacing w:line="360" w:lineRule="auto"/>
        <w:contextualSpacing/>
        <w:rPr>
          <w:rFonts w:ascii="Times New Roman" w:hAnsi="Times New Roman" w:eastAsia="Times New Roman" w:cs="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cs="Times New Roman"/>
          <w:sz w:val="20"/>
          <w:szCs w:val="20"/>
          <w:lang w:eastAsia="zh-CN"/>
        </w:rPr>
      </w:pPr>
    </w:p>
    <w:p>
      <w:pPr>
        <w:snapToGrid w:val="0"/>
        <w:spacing w:before="8" w:line="360" w:lineRule="auto"/>
        <w:contextualSpacing/>
        <w:jc w:val="center"/>
        <w:rPr>
          <w:rFonts w:ascii="Times New Roman" w:hAnsi="Times New Roman" w:cs="Times New Roman"/>
          <w:sz w:val="19"/>
          <w:szCs w:val="19"/>
          <w:lang w:eastAsia="zh-CN"/>
        </w:rPr>
      </w:pPr>
      <w:r>
        <w:rPr>
          <w:rFonts w:hint="eastAsia" w:ascii="Times New Roman" w:hAnsi="Times New Roman" w:cs="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Fonts w:cs="Times New Roman"/>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rPr>
        <w:t>锶90敷贴器</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cs="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cs="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cs="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cs="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w:t>
      </w:r>
      <w:r>
        <w:rPr>
          <w:rFonts w:cs="Times New Roman"/>
          <w:lang w:eastAsia="zh-CN"/>
        </w:rPr>
        <w:t>1</w:t>
      </w:r>
      <w:r>
        <w:rPr>
          <w:lang w:eastAsia="zh-CN"/>
        </w:rPr>
        <w:t>章谈判公告</w:t>
      </w:r>
      <w:bookmarkEnd w:id="0"/>
    </w:p>
    <w:p>
      <w:pPr>
        <w:pStyle w:val="3"/>
        <w:jc w:val="center"/>
        <w:rPr>
          <w:lang w:eastAsia="zh-CN"/>
        </w:rPr>
      </w:pPr>
      <w:bookmarkStart w:id="1" w:name="_Toc95745404"/>
      <w:r>
        <w:rPr>
          <w:lang w:eastAsia="zh-CN"/>
        </w:rPr>
        <w:t>织金县人民医院</w:t>
      </w:r>
      <w:r>
        <w:rPr>
          <w:rFonts w:hint="eastAsia"/>
          <w:lang w:eastAsia="zh-CN"/>
        </w:rPr>
        <w:t>锶90敷贴器</w:t>
      </w:r>
      <w:r>
        <w:rPr>
          <w:lang w:eastAsia="zh-CN"/>
        </w:rPr>
        <w:t>竞争性谈判公告</w:t>
      </w:r>
      <w:bookmarkEnd w:id="1"/>
    </w:p>
    <w:p>
      <w:pPr>
        <w:snapToGrid w:val="0"/>
        <w:spacing w:line="360" w:lineRule="auto"/>
        <w:contextualSpacing/>
        <w:rPr>
          <w:rFonts w:hint="eastAsia" w:ascii="宋体" w:hAnsi="宋体" w:eastAsia="宋体" w:cs="宋体"/>
          <w:sz w:val="20"/>
          <w:szCs w:val="20"/>
          <w:lang w:eastAsia="zh-CN"/>
        </w:rPr>
      </w:pPr>
    </w:p>
    <w:tbl>
      <w:tblPr>
        <w:tblStyle w:val="13"/>
        <w:tblW w:w="97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3" w:type="dxa"/>
            <w:vAlign w:val="top"/>
          </w:tcPr>
          <w:p>
            <w:pPr>
              <w:spacing w:before="74"/>
              <w:ind w:left="107"/>
              <w:jc w:val="both"/>
              <w:rPr>
                <w:rFonts w:ascii="宋体" w:hAnsi="宋体" w:eastAsia="宋体" w:cs="宋体"/>
                <w:kern w:val="0"/>
                <w:sz w:val="24"/>
                <w:szCs w:val="24"/>
                <w:lang w:eastAsia="zh-CN"/>
              </w:rPr>
            </w:pPr>
            <w:r>
              <w:rPr>
                <w:rFonts w:ascii="宋体" w:hAnsi="宋体" w:eastAsia="宋体" w:cs="宋体"/>
                <w:kern w:val="0"/>
                <w:sz w:val="24"/>
                <w:szCs w:val="24"/>
                <w:lang w:eastAsia="zh-CN"/>
              </w:rPr>
              <w:t>项目概况</w:t>
            </w:r>
          </w:p>
          <w:p>
            <w:pPr>
              <w:snapToGrid w:val="0"/>
              <w:spacing w:line="360" w:lineRule="auto"/>
              <w:contextualSpacing/>
              <w:jc w:val="center"/>
              <w:rPr>
                <w:rFonts w:hint="eastAsia" w:ascii="宋体" w:hAnsi="宋体" w:eastAsia="宋体" w:cs="宋体"/>
                <w:kern w:val="0"/>
                <w:sz w:val="20"/>
                <w:szCs w:val="20"/>
                <w:lang w:eastAsia="zh-CN"/>
              </w:rPr>
            </w:pPr>
            <w:r>
              <w:rPr>
                <w:rFonts w:ascii="宋体" w:hAnsi="宋体" w:eastAsia="宋体" w:cs="宋体"/>
                <w:kern w:val="0"/>
                <w:sz w:val="24"/>
                <w:szCs w:val="24"/>
                <w:u w:val="single" w:color="000000"/>
                <w:lang w:eastAsia="zh-CN"/>
              </w:rPr>
              <w:t>织金县人民医院</w:t>
            </w:r>
            <w:r>
              <w:rPr>
                <w:rFonts w:hint="eastAsia" w:ascii="宋体" w:hAnsi="宋体" w:eastAsia="宋体" w:cs="宋体"/>
                <w:kern w:val="0"/>
                <w:sz w:val="24"/>
                <w:szCs w:val="24"/>
                <w:u w:val="single" w:color="000000"/>
                <w:lang w:eastAsia="zh-CN"/>
              </w:rPr>
              <w:t>锶90敷贴器</w:t>
            </w:r>
            <w:r>
              <w:rPr>
                <w:rFonts w:hint="eastAsia" w:ascii="宋体" w:hAnsi="宋体" w:eastAsia="宋体" w:cs="宋体"/>
                <w:kern w:val="0"/>
                <w:sz w:val="24"/>
                <w:szCs w:val="24"/>
                <w:lang w:eastAsia="zh-CN"/>
              </w:rPr>
              <w:t xml:space="preserve"> </w:t>
            </w:r>
            <w:r>
              <w:rPr>
                <w:rFonts w:ascii="宋体" w:hAnsi="宋体" w:eastAsia="宋体" w:cs="宋体"/>
                <w:kern w:val="0"/>
                <w:sz w:val="24"/>
                <w:szCs w:val="24"/>
                <w:lang w:eastAsia="zh-CN"/>
              </w:rPr>
              <w:t>的潜在供应商应在</w:t>
            </w:r>
            <w:r>
              <w:rPr>
                <w:rFonts w:hint="eastAsia" w:ascii="宋体" w:hAnsi="宋体" w:eastAsia="宋体" w:cs="宋体"/>
                <w:kern w:val="0"/>
                <w:sz w:val="24"/>
                <w:szCs w:val="24"/>
                <w:lang w:eastAsia="zh-CN"/>
              </w:rPr>
              <w:t>织金县人民医院（门户网）</w:t>
            </w:r>
            <w:r>
              <w:rPr>
                <w:rFonts w:ascii="宋体" w:hAnsi="宋体" w:eastAsia="宋体" w:cs="宋体"/>
                <w:kern w:val="0"/>
                <w:sz w:val="24"/>
                <w:szCs w:val="24"/>
                <w:lang w:eastAsia="zh-CN"/>
              </w:rPr>
              <w:t>https://www.gzzjrmyy.com/Index</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信息</w:t>
            </w:r>
            <w:r>
              <w:rPr>
                <w:rFonts w:ascii="Times New Roman" w:hAnsi="Times New Roman" w:eastAsia="宋体" w:cs="Times New Roman"/>
                <w:kern w:val="0"/>
                <w:sz w:val="20"/>
                <w:szCs w:val="20"/>
                <w:lang w:eastAsia="zh-CN"/>
              </w:rPr>
              <w:t>公开</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招标</w:t>
            </w:r>
            <w:r>
              <w:rPr>
                <w:rFonts w:ascii="Times New Roman" w:hAnsi="Times New Roman" w:eastAsia="宋体" w:cs="Times New Roman"/>
                <w:kern w:val="0"/>
                <w:sz w:val="20"/>
                <w:szCs w:val="20"/>
                <w:lang w:eastAsia="zh-CN"/>
              </w:rPr>
              <w:t>公示</w:t>
            </w:r>
            <w:r>
              <w:rPr>
                <w:rFonts w:hint="eastAsia" w:ascii="宋体" w:hAnsi="宋体" w:eastAsia="宋体" w:cs="宋体"/>
                <w:kern w:val="0"/>
                <w:sz w:val="24"/>
                <w:szCs w:val="24"/>
                <w:lang w:eastAsia="zh-CN"/>
              </w:rPr>
              <w:t>）</w:t>
            </w:r>
            <w:r>
              <w:rPr>
                <w:rFonts w:ascii="宋体" w:hAnsi="宋体" w:eastAsia="宋体" w:cs="宋体"/>
                <w:kern w:val="0"/>
                <w:sz w:val="24"/>
                <w:szCs w:val="24"/>
                <w:lang w:eastAsia="zh-CN"/>
              </w:rPr>
              <w:t>获取</w:t>
            </w:r>
            <w:r>
              <w:rPr>
                <w:rFonts w:hint="eastAsia" w:ascii="宋体" w:hAnsi="宋体" w:eastAsia="宋体" w:cs="宋体"/>
                <w:kern w:val="0"/>
                <w:sz w:val="24"/>
                <w:szCs w:val="24"/>
                <w:lang w:eastAsia="zh-CN"/>
              </w:rPr>
              <w:t>招标信息后，在规定时限内到织金县人民医院办理资格预审，获取招标文件</w:t>
            </w:r>
            <w:r>
              <w:rPr>
                <w:rFonts w:ascii="宋体" w:hAnsi="宋体" w:eastAsia="宋体" w:cs="宋体"/>
                <w:kern w:val="0"/>
                <w:sz w:val="24"/>
                <w:szCs w:val="24"/>
                <w:lang w:eastAsia="zh-CN"/>
              </w:rPr>
              <w:t>，并于</w:t>
            </w:r>
            <w:r>
              <w:rPr>
                <w:rFonts w:ascii="Times New Roman" w:hAnsi="Times New Roman" w:eastAsia="宋体" w:cs="宋体"/>
                <w:color w:val="FF0000"/>
                <w:kern w:val="0"/>
                <w:sz w:val="20"/>
                <w:szCs w:val="20"/>
                <w:u w:val="single" w:color="000000"/>
                <w:lang w:eastAsia="zh-CN"/>
              </w:rPr>
              <w:t>202</w:t>
            </w:r>
            <w:r>
              <w:rPr>
                <w:rFonts w:hint="eastAsia" w:ascii="Times New Roman" w:hAnsi="Times New Roman" w:cs="宋体"/>
                <w:color w:val="FF0000"/>
                <w:kern w:val="0"/>
                <w:sz w:val="20"/>
                <w:szCs w:val="20"/>
                <w:u w:val="single" w:color="000000"/>
                <w:lang w:val="en-US" w:eastAsia="zh-CN"/>
              </w:rPr>
              <w:t>4</w:t>
            </w:r>
            <w:r>
              <w:rPr>
                <w:rFonts w:ascii="Times New Roman" w:hAnsi="Times New Roman" w:eastAsia="宋体" w:cs="Times New Roman"/>
                <w:color w:val="FF0000"/>
                <w:kern w:val="0"/>
                <w:sz w:val="20"/>
                <w:szCs w:val="20"/>
                <w:lang w:eastAsia="zh-CN"/>
              </w:rPr>
              <w:t>年</w:t>
            </w:r>
            <w:r>
              <w:rPr>
                <w:rFonts w:hint="eastAsia" w:ascii="Times New Roman" w:hAnsi="Times New Roman" w:cs="Times New Roman"/>
                <w:color w:val="FF0000"/>
                <w:kern w:val="0"/>
                <w:sz w:val="20"/>
                <w:szCs w:val="20"/>
                <w:u w:val="single" w:color="auto"/>
                <w:lang w:val="en-US" w:eastAsia="zh-CN"/>
              </w:rPr>
              <w:t xml:space="preserve"> </w:t>
            </w:r>
            <w:r>
              <w:rPr>
                <w:rFonts w:hint="eastAsia" w:ascii="Times New Roman" w:hAnsi="Times New Roman" w:cs="宋体"/>
                <w:color w:val="FF0000"/>
                <w:kern w:val="0"/>
                <w:sz w:val="20"/>
                <w:szCs w:val="20"/>
                <w:u w:val="single" w:color="auto"/>
                <w:lang w:val="en-US" w:eastAsia="zh-CN"/>
              </w:rPr>
              <w:t xml:space="preserve">3 </w:t>
            </w:r>
            <w:r>
              <w:rPr>
                <w:rFonts w:ascii="Times New Roman" w:hAnsi="Times New Roman" w:eastAsia="宋体" w:cs="Times New Roman"/>
                <w:color w:val="FF0000"/>
                <w:kern w:val="0"/>
                <w:sz w:val="20"/>
                <w:szCs w:val="20"/>
                <w:lang w:eastAsia="zh-CN"/>
              </w:rPr>
              <w:t>月</w:t>
            </w:r>
            <w:r>
              <w:rPr>
                <w:rFonts w:hint="eastAsia" w:ascii="Times New Roman" w:hAnsi="Times New Roman" w:cs="宋体"/>
                <w:color w:val="FF0000"/>
                <w:kern w:val="0"/>
                <w:sz w:val="20"/>
                <w:szCs w:val="20"/>
                <w:u w:val="single" w:color="000000"/>
                <w:lang w:val="en-US" w:eastAsia="zh-CN"/>
              </w:rPr>
              <w:t>12</w:t>
            </w:r>
            <w:r>
              <w:rPr>
                <w:rFonts w:ascii="Times New Roman" w:hAnsi="Times New Roman" w:eastAsia="宋体" w:cs="Times New Roman"/>
                <w:color w:val="FF0000"/>
                <w:kern w:val="0"/>
                <w:sz w:val="20"/>
                <w:szCs w:val="20"/>
                <w:lang w:eastAsia="zh-CN"/>
              </w:rPr>
              <w:t>日</w:t>
            </w:r>
            <w:r>
              <w:rPr>
                <w:rFonts w:hint="eastAsia" w:ascii="Times New Roman" w:hAnsi="Times New Roman" w:eastAsia="宋体" w:cs="宋体"/>
                <w:color w:val="FF0000"/>
                <w:kern w:val="0"/>
                <w:sz w:val="20"/>
                <w:szCs w:val="20"/>
                <w:u w:val="single" w:color="000000"/>
                <w:lang w:eastAsia="zh-CN"/>
              </w:rPr>
              <w:t>14</w:t>
            </w:r>
            <w:r>
              <w:rPr>
                <w:rFonts w:ascii="Times New Roman" w:hAnsi="Times New Roman" w:eastAsia="宋体" w:cs="Times New Roman"/>
                <w:color w:val="FF0000"/>
                <w:kern w:val="0"/>
                <w:sz w:val="20"/>
                <w:szCs w:val="20"/>
                <w:lang w:eastAsia="zh-CN"/>
              </w:rPr>
              <w:t>点</w:t>
            </w:r>
            <w:r>
              <w:rPr>
                <w:rFonts w:hint="eastAsia" w:ascii="Times New Roman" w:hAnsi="Times New Roman" w:eastAsia="宋体" w:cs="宋体"/>
                <w:color w:val="FF0000"/>
                <w:kern w:val="0"/>
                <w:sz w:val="20"/>
                <w:szCs w:val="20"/>
                <w:u w:val="single" w:color="000000"/>
                <w:lang w:eastAsia="zh-CN"/>
              </w:rPr>
              <w:t>3</w:t>
            </w:r>
            <w:r>
              <w:rPr>
                <w:rFonts w:ascii="Times New Roman" w:hAnsi="Times New Roman" w:eastAsia="宋体" w:cs="宋体"/>
                <w:color w:val="FF0000"/>
                <w:kern w:val="0"/>
                <w:sz w:val="20"/>
                <w:szCs w:val="20"/>
                <w:u w:val="single" w:color="000000"/>
                <w:lang w:eastAsia="zh-CN"/>
              </w:rPr>
              <w:t>0</w:t>
            </w:r>
            <w:r>
              <w:rPr>
                <w:rFonts w:ascii="Times New Roman" w:hAnsi="Times New Roman" w:eastAsia="宋体" w:cs="Times New Roman"/>
                <w:color w:val="FF0000"/>
                <w:kern w:val="0"/>
                <w:sz w:val="20"/>
                <w:szCs w:val="20"/>
                <w:lang w:eastAsia="zh-CN"/>
              </w:rPr>
              <w:t>分</w:t>
            </w:r>
            <w:r>
              <w:rPr>
                <w:rFonts w:ascii="宋体" w:hAnsi="宋体" w:eastAsia="宋体" w:cs="宋体"/>
                <w:kern w:val="0"/>
                <w:sz w:val="24"/>
                <w:szCs w:val="24"/>
                <w:lang w:eastAsia="zh-CN"/>
              </w:rPr>
              <w:t>（北京时间）前提交响应文件。</w:t>
            </w:r>
          </w:p>
        </w:tc>
      </w:tr>
    </w:tbl>
    <w:p>
      <w:pPr>
        <w:snapToGrid w:val="0"/>
        <w:spacing w:line="360" w:lineRule="auto"/>
        <w:ind w:left="103"/>
        <w:contextualSpacing/>
        <w:rPr>
          <w:rFonts w:hint="eastAsia" w:ascii="宋体" w:hAnsi="宋体" w:eastAsia="宋体" w:cs="宋体"/>
          <w:sz w:val="20"/>
          <w:szCs w:val="20"/>
          <w:lang w:eastAsia="zh-CN"/>
        </w:rPr>
      </w:pPr>
    </w:p>
    <w:p>
      <w:pPr>
        <w:snapToGrid w:val="0"/>
        <w:spacing w:before="77" w:line="360" w:lineRule="auto"/>
        <w:ind w:left="696" w:right="4455" w:hanging="60"/>
        <w:contextualSpacing/>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t>zycg-202</w:t>
      </w:r>
      <w:r>
        <w:rPr>
          <w:rFonts w:hint="eastAsia" w:ascii="宋体" w:hAnsi="宋体" w:cs="宋体"/>
          <w:spacing w:val="-1"/>
          <w:sz w:val="24"/>
          <w:szCs w:val="24"/>
          <w:lang w:val="en-US" w:eastAsia="zh-CN"/>
        </w:rPr>
        <w:t>4</w:t>
      </w:r>
      <w:r>
        <w:rPr>
          <w:rFonts w:hint="eastAsia" w:ascii="宋体" w:hAnsi="宋体" w:eastAsia="宋体" w:cs="宋体"/>
          <w:spacing w:val="-1"/>
          <w:sz w:val="24"/>
          <w:szCs w:val="24"/>
          <w:lang w:eastAsia="zh-CN"/>
        </w:rPr>
        <w:t>-0</w:t>
      </w:r>
      <w:r>
        <w:rPr>
          <w:rFonts w:hint="eastAsia" w:ascii="宋体" w:hAnsi="宋体" w:cs="宋体"/>
          <w:spacing w:val="-1"/>
          <w:sz w:val="24"/>
          <w:szCs w:val="24"/>
          <w:lang w:val="en-US" w:eastAsia="zh-CN"/>
        </w:rPr>
        <w:t>305</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锶90敷贴器</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贰拾叁万</w:t>
      </w:r>
      <w:r>
        <w:rPr>
          <w:spacing w:val="-1"/>
          <w:u w:val="single" w:color="000000"/>
          <w:lang w:eastAsia="zh-CN"/>
        </w:rPr>
        <w:t>元整（</w:t>
      </w:r>
      <w:r>
        <w:rPr>
          <w:rFonts w:hint="eastAsia" w:ascii="Times New Roman" w:hAnsi="Times New Roman" w:eastAsia="宋体" w:cs="Times New Roman"/>
          <w:spacing w:val="-1"/>
          <w:u w:val="single" w:color="000000"/>
          <w:lang w:eastAsia="zh-CN"/>
        </w:rPr>
        <w:t>230000</w:t>
      </w:r>
      <w:r>
        <w:rPr>
          <w:rFonts w:ascii="Times New Roman" w:hAnsi="Times New Roman" w:eastAsia="Times New Roman" w:cs="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锶90敷贴器</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cs="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合同履行期限：</w:t>
      </w:r>
      <w:r>
        <w:rPr>
          <w:rFonts w:hint="eastAsia" w:ascii="Times New Roman" w:hAnsi="Times New Roman" w:cs="Times New Roman"/>
          <w:sz w:val="24"/>
          <w:szCs w:val="24"/>
          <w:u w:val="single" w:color="000000"/>
          <w:lang w:eastAsia="zh-CN"/>
        </w:rPr>
        <w:t>30</w:t>
      </w:r>
      <w:r>
        <w:rPr>
          <w:rFonts w:ascii="宋体" w:hAnsi="宋体" w:eastAsia="宋体" w:cs="宋体"/>
          <w:sz w:val="24"/>
          <w:szCs w:val="24"/>
          <w:u w:val="single" w:color="000000"/>
          <w:lang w:eastAsia="zh-CN"/>
        </w:rPr>
        <w:t>日历天。</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本项目是（否）接受联合体：</w:t>
      </w:r>
      <w:r>
        <w:rPr>
          <w:rFonts w:ascii="宋体" w:hAnsi="宋体" w:eastAsia="宋体" w:cs="宋体"/>
          <w:sz w:val="24"/>
          <w:szCs w:val="24"/>
          <w:u w:val="single" w:color="000000"/>
          <w:lang w:eastAsia="zh-CN"/>
        </w:rPr>
        <w:t>不接受联合体谈判</w:t>
      </w:r>
      <w:r>
        <w:rPr>
          <w:rFonts w:ascii="宋体" w:hAnsi="宋体" w:eastAsia="宋体" w:cs="宋体"/>
          <w:sz w:val="24"/>
          <w:szCs w:val="24"/>
          <w:lang w:eastAsia="zh-CN"/>
        </w:rPr>
        <w:t xml:space="preserve">。 </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cs="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3</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3</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cs="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cs="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锶90敷贴器</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年</w:t>
      </w:r>
      <w:r>
        <w:rPr>
          <w:rFonts w:hint="eastAsia" w:cs="宋体"/>
          <w:color w:val="FF0000"/>
          <w:u w:val="single" w:color="000000"/>
          <w:lang w:val="en-US" w:eastAsia="zh-CN"/>
        </w:rPr>
        <w:t>3</w:t>
      </w:r>
      <w:r>
        <w:rPr>
          <w:color w:val="FF0000"/>
          <w:lang w:eastAsia="zh-CN"/>
        </w:rPr>
        <w:t>月</w:t>
      </w:r>
      <w:r>
        <w:rPr>
          <w:rFonts w:hint="eastAsia" w:cs="宋体"/>
          <w:color w:val="FF0000"/>
          <w:u w:val="single" w:color="000000"/>
          <w:lang w:val="en-US" w:eastAsia="zh-CN"/>
        </w:rPr>
        <w:t>5</w:t>
      </w:r>
      <w:r>
        <w:rPr>
          <w:color w:val="FF0000"/>
          <w:lang w:eastAsia="zh-CN"/>
        </w:rPr>
        <w:t>日</w:t>
      </w:r>
      <w:r>
        <w:rPr>
          <w:lang w:eastAsia="zh-CN"/>
        </w:rPr>
        <w:t>至</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年</w:t>
      </w:r>
      <w:r>
        <w:rPr>
          <w:rFonts w:hint="eastAsia" w:cs="宋体"/>
          <w:color w:val="FF0000"/>
          <w:u w:val="single" w:color="000000"/>
          <w:lang w:val="en-US" w:eastAsia="zh-CN"/>
        </w:rPr>
        <w:t>3</w:t>
      </w:r>
      <w:r>
        <w:rPr>
          <w:color w:val="FF0000"/>
          <w:lang w:eastAsia="zh-CN"/>
        </w:rPr>
        <w:t>月</w:t>
      </w:r>
      <w:r>
        <w:rPr>
          <w:rFonts w:hint="eastAsia" w:cs="宋体"/>
          <w:color w:val="FF0000"/>
          <w:u w:val="single" w:color="000000"/>
          <w:lang w:val="en-US" w:eastAsia="zh-CN"/>
        </w:rPr>
        <w:t>12</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4、售价：</w:t>
      </w:r>
      <w:r>
        <w:rPr>
          <w:rFonts w:hint="eastAsia" w:ascii="宋体" w:hAnsi="宋体" w:eastAsia="宋体" w:cs="宋体"/>
          <w:sz w:val="24"/>
          <w:szCs w:val="24"/>
          <w:u w:val="single" w:color="000000"/>
          <w:lang w:eastAsia="zh-CN"/>
        </w:rPr>
        <w:t>0</w:t>
      </w:r>
      <w:r>
        <w:rPr>
          <w:rFonts w:ascii="宋体" w:hAnsi="宋体" w:eastAsia="宋体" w:cs="宋体"/>
          <w:sz w:val="24"/>
          <w:szCs w:val="24"/>
          <w:lang w:eastAsia="zh-CN"/>
        </w:rPr>
        <w:t>元。</w:t>
      </w:r>
    </w:p>
    <w:p>
      <w:pPr>
        <w:snapToGrid w:val="0"/>
        <w:spacing w:before="32" w:line="360" w:lineRule="auto"/>
        <w:ind w:left="536" w:right="5050"/>
        <w:contextualSpacing/>
        <w:rPr>
          <w:rFonts w:ascii="宋体" w:hAnsi="宋体" w:eastAsia="宋体" w:cs="宋体"/>
          <w:sz w:val="24"/>
          <w:szCs w:val="24"/>
          <w:lang w:eastAsia="zh-CN"/>
        </w:rPr>
      </w:pPr>
      <w:r>
        <w:rPr>
          <w:rFonts w:ascii="宋体" w:hAnsi="宋体" w:eastAsia="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3</w:t>
      </w:r>
      <w:r>
        <w:rPr>
          <w:color w:val="FF0000"/>
          <w:lang w:eastAsia="zh-CN"/>
        </w:rPr>
        <w:t xml:space="preserve">月 </w:t>
      </w:r>
      <w:r>
        <w:rPr>
          <w:rFonts w:hint="eastAsia" w:cs="宋体"/>
          <w:color w:val="FF0000"/>
          <w:u w:val="single" w:color="000000"/>
          <w:lang w:val="en-US" w:eastAsia="zh-CN"/>
        </w:rPr>
        <w:t>12</w:t>
      </w:r>
      <w:r>
        <w:rPr>
          <w:lang w:eastAsia="zh-CN"/>
        </w:rPr>
        <w:t xml:space="preserve">日 </w:t>
      </w:r>
      <w:r>
        <w:rPr>
          <w:rFonts w:hint="eastAsia" w:cs="宋体"/>
          <w:u w:val="single" w:color="000000"/>
          <w:lang w:eastAsia="zh-CN"/>
        </w:rPr>
        <w:t>15</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3</w:t>
      </w:r>
      <w:r>
        <w:rPr>
          <w:color w:val="FF0000"/>
          <w:lang w:eastAsia="zh-CN"/>
        </w:rPr>
        <w:t xml:space="preserve">月 </w:t>
      </w:r>
      <w:r>
        <w:rPr>
          <w:rFonts w:hint="eastAsia" w:cs="宋体"/>
          <w:color w:val="FF0000"/>
          <w:u w:val="single" w:color="000000"/>
          <w:lang w:val="en-US" w:eastAsia="zh-CN"/>
        </w:rPr>
        <w:t>12</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个工作日。</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七、其他补充事项</w:t>
      </w:r>
    </w:p>
    <w:p>
      <w:pPr>
        <w:pStyle w:val="15"/>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pPr>
        <w:pStyle w:val="4"/>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由基本账户以银行转账、支票、汇票、本票或者金</w:t>
      </w:r>
      <w:r>
        <w:rPr>
          <w:lang w:eastAsia="zh-CN"/>
        </w:rPr>
        <w:t>融机构</w:t>
      </w:r>
      <w:r>
        <w:rPr>
          <w:spacing w:val="-60"/>
          <w:lang w:eastAsia="zh-CN"/>
        </w:rPr>
        <w:t>、</w:t>
      </w:r>
      <w:r>
        <w:rPr>
          <w:lang w:eastAsia="zh-CN"/>
        </w:rPr>
        <w:t>担保机构出具的保函等非现金形式</w:t>
      </w:r>
      <w:r>
        <w:rPr>
          <w:spacing w:val="-60"/>
          <w:lang w:eastAsia="zh-CN"/>
        </w:rPr>
        <w:t>，</w:t>
      </w:r>
      <w:r>
        <w:rPr>
          <w:lang w:eastAsia="zh-CN"/>
        </w:rPr>
        <w:t>金额为</w:t>
      </w:r>
      <w:r>
        <w:rPr>
          <w:rFonts w:hint="eastAsia"/>
          <w:lang w:eastAsia="zh-CN"/>
        </w:rPr>
        <w:t>3000</w:t>
      </w:r>
      <w:r>
        <w:rPr>
          <w:lang w:eastAsia="zh-CN"/>
        </w:rPr>
        <w:t>人民币</w:t>
      </w:r>
      <w:r>
        <w:rPr>
          <w:spacing w:val="-60"/>
          <w:lang w:eastAsia="zh-CN"/>
        </w:rPr>
        <w:t>。</w:t>
      </w:r>
      <w:r>
        <w:rPr>
          <w:lang w:eastAsia="zh-CN"/>
        </w:rPr>
        <w:t>供应商以银行转账方式缴纳投标保证金的，必须在</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3</w:t>
      </w:r>
      <w:r>
        <w:rPr>
          <w:rFonts w:cs="宋体"/>
          <w:color w:val="FF0000"/>
          <w:u w:val="single" w:color="000000"/>
          <w:lang w:eastAsia="zh-CN"/>
        </w:rPr>
        <w:t xml:space="preserve"> </w:t>
      </w:r>
      <w:r>
        <w:rPr>
          <w:color w:val="FF0000"/>
          <w:lang w:eastAsia="zh-CN"/>
        </w:rPr>
        <w:t xml:space="preserve">月 </w:t>
      </w:r>
      <w:r>
        <w:rPr>
          <w:rFonts w:hint="eastAsia" w:cs="宋体"/>
          <w:color w:val="FF0000"/>
          <w:u w:val="single" w:color="000000"/>
          <w:lang w:val="en-US" w:eastAsia="zh-CN"/>
        </w:rPr>
        <w:t>12</w:t>
      </w:r>
      <w:r>
        <w:rPr>
          <w:lang w:eastAsia="zh-CN"/>
        </w:rPr>
        <w:t>日</w:t>
      </w:r>
      <w:r>
        <w:rPr>
          <w:rFonts w:hint="eastAsia" w:cs="宋体"/>
          <w:u w:val="single" w:color="000000"/>
          <w:lang w:eastAsia="zh-CN"/>
        </w:rPr>
        <w:t>14</w:t>
      </w:r>
      <w:r>
        <w:rPr>
          <w:rFonts w:cs="宋体"/>
          <w:u w:val="single" w:color="000000"/>
          <w:lang w:eastAsia="zh-CN"/>
        </w:rPr>
        <w:t>:00</w:t>
      </w:r>
      <w:r>
        <w:rPr>
          <w:lang w:eastAsia="zh-CN"/>
        </w:rPr>
        <w:t>前从其基本账</w:t>
      </w:r>
      <w:r>
        <w:rPr>
          <w:spacing w:val="-1"/>
          <w:lang w:eastAsia="zh-CN"/>
        </w:rPr>
        <w:t>户</w:t>
      </w:r>
      <w:r>
        <w:rPr>
          <w:lang w:eastAsia="zh-CN"/>
        </w:rPr>
        <w:t>缴</w:t>
      </w:r>
      <w:bookmarkStart w:id="7" w:name="_GoBack"/>
      <w:bookmarkEnd w:id="7"/>
      <w:r>
        <w:rPr>
          <w:lang w:eastAsia="zh-CN"/>
        </w:rPr>
        <w:t>纳到</w:t>
      </w:r>
      <w:r>
        <w:rPr>
          <w:rFonts w:hint="eastAsia"/>
          <w:lang w:eastAsia="zh-CN"/>
        </w:rPr>
        <w:t>织金县人民医院财务科</w:t>
      </w:r>
      <w:r>
        <w:rPr>
          <w:spacing w:val="-60"/>
          <w:lang w:eastAsia="zh-CN"/>
        </w:rPr>
        <w:t>，</w:t>
      </w:r>
      <w:r>
        <w:rPr>
          <w:lang w:eastAsia="zh-CN"/>
        </w:rPr>
        <w:t>且确保在投标截止时间前到账并</w:t>
      </w:r>
      <w:r>
        <w:rPr>
          <w:rFonts w:hint="eastAsia"/>
          <w:lang w:eastAsia="zh-CN"/>
        </w:rPr>
        <w:t>将银行回单发到周义发处</w:t>
      </w:r>
      <w:r>
        <w:rPr>
          <w:spacing w:val="-2"/>
          <w:lang w:eastAsia="zh-CN"/>
        </w:rPr>
        <w:t>，责任由供应商自行承担</w:t>
      </w:r>
      <w:r>
        <w:rPr>
          <w:lang w:eastAsia="zh-CN"/>
        </w:rPr>
        <w:t>。</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eastAsia="宋体" w:cs="宋体"/>
          <w:b/>
          <w:bCs/>
          <w:spacing w:val="30"/>
          <w:w w:val="99"/>
          <w:sz w:val="24"/>
          <w:szCs w:val="24"/>
          <w:lang w:eastAsia="zh-CN"/>
        </w:rPr>
      </w:pPr>
      <w:r>
        <w:rPr>
          <w:rFonts w:ascii="宋体" w:hAnsi="宋体" w:eastAsia="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eastAsia="宋体" w:cs="宋体"/>
          <w:sz w:val="24"/>
          <w:szCs w:val="24"/>
          <w:lang w:eastAsia="zh-CN"/>
        </w:rPr>
      </w:pPr>
      <w:r>
        <w:rPr>
          <w:rFonts w:ascii="宋体" w:hAnsi="宋体" w:eastAsia="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b w:val="0"/>
          <w:bCs w:val="0"/>
          <w:lang w:eastAsia="zh-CN"/>
        </w:rPr>
      </w:pPr>
      <w:r>
        <w:rPr>
          <w:rFonts w:hint="eastAsia"/>
          <w:spacing w:val="1"/>
          <w:w w:val="95"/>
          <w:lang w:eastAsia="zh-CN"/>
        </w:rPr>
        <w:t>2、参与投标的供应室，请携带公章到现场，现场报价表需加盖公章。</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eastAsia="宋体" w:cs="宋体"/>
          <w:sz w:val="4"/>
          <w:szCs w:val="4"/>
          <w:lang w:eastAsia="zh-CN"/>
        </w:rPr>
      </w:pPr>
    </w:p>
    <w:p>
      <w:pPr>
        <w:spacing w:line="440" w:lineRule="exact"/>
        <w:jc w:val="center"/>
        <w:rPr>
          <w:rFonts w:ascii="宋体" w:hAnsi="宋体"/>
          <w:b/>
          <w:sz w:val="44"/>
          <w:szCs w:val="44"/>
          <w:lang w:eastAsia="zh-CN"/>
        </w:rPr>
      </w:pPr>
      <w:r>
        <w:rPr>
          <w:rFonts w:hint="eastAsia" w:ascii="宋体" w:hAnsi="宋体"/>
          <w:b/>
          <w:sz w:val="44"/>
          <w:szCs w:val="44"/>
          <w:lang w:eastAsia="zh-CN"/>
        </w:rPr>
        <w:t>锶90敷贴器</w:t>
      </w:r>
      <w:r>
        <w:rPr>
          <w:rFonts w:ascii="宋体" w:hAnsi="宋体"/>
          <w:b/>
          <w:sz w:val="44"/>
          <w:szCs w:val="44"/>
          <w:lang w:eastAsia="zh-CN"/>
        </w:rPr>
        <w:t>参数</w:t>
      </w:r>
    </w:p>
    <w:p>
      <w:pPr>
        <w:spacing w:line="440" w:lineRule="exact"/>
        <w:jc w:val="center"/>
        <w:rPr>
          <w:rFonts w:ascii="宋体" w:hAnsi="宋体"/>
          <w:b/>
          <w:sz w:val="44"/>
          <w:szCs w:val="44"/>
          <w:lang w:eastAsia="zh-CN"/>
        </w:rPr>
      </w:pPr>
    </w:p>
    <w:p>
      <w:pPr>
        <w:pStyle w:val="4"/>
        <w:snapToGrid w:val="0"/>
        <w:spacing w:before="125" w:line="360" w:lineRule="auto"/>
        <w:ind w:left="116" w:firstLine="480"/>
        <w:contextualSpacing/>
        <w:rPr>
          <w:lang w:eastAsia="zh-CN"/>
        </w:rPr>
      </w:pPr>
      <w:r>
        <w:rPr>
          <w:rFonts w:hint="eastAsia"/>
          <w:lang w:eastAsia="zh-CN"/>
        </w:rPr>
        <w:t>一 技术参数</w:t>
      </w:r>
    </w:p>
    <w:p>
      <w:pPr>
        <w:pStyle w:val="4"/>
        <w:snapToGrid w:val="0"/>
        <w:spacing w:before="125" w:line="360" w:lineRule="auto"/>
        <w:ind w:left="116" w:firstLine="480"/>
        <w:contextualSpacing/>
        <w:rPr>
          <w:lang w:eastAsia="zh-CN"/>
        </w:rPr>
      </w:pPr>
      <w:r>
        <w:rPr>
          <w:rFonts w:hint="eastAsia"/>
          <w:lang w:eastAsia="zh-CN"/>
        </w:rPr>
        <w:t xml:space="preserve"> 1、外部尺寸约：30mm×30mm×9mm</w:t>
      </w:r>
    </w:p>
    <w:p>
      <w:pPr>
        <w:pStyle w:val="4"/>
        <w:snapToGrid w:val="0"/>
        <w:spacing w:before="125" w:line="360" w:lineRule="auto"/>
        <w:ind w:left="116" w:firstLine="480"/>
        <w:contextualSpacing/>
        <w:rPr>
          <w:lang w:eastAsia="zh-CN"/>
        </w:rPr>
      </w:pPr>
      <w:r>
        <w:rPr>
          <w:rFonts w:hint="eastAsia"/>
          <w:lang w:eastAsia="zh-CN"/>
        </w:rPr>
        <w:t xml:space="preserve"> 2、活度区尺寸约：28mm×28mm</w:t>
      </w:r>
    </w:p>
    <w:p>
      <w:pPr>
        <w:pStyle w:val="4"/>
        <w:snapToGrid w:val="0"/>
        <w:spacing w:before="125" w:line="360" w:lineRule="auto"/>
        <w:ind w:left="116" w:firstLine="480"/>
        <w:contextualSpacing/>
        <w:rPr>
          <w:lang w:eastAsia="zh-CN"/>
        </w:rPr>
      </w:pPr>
      <w:r>
        <w:rPr>
          <w:rFonts w:hint="eastAsia"/>
          <w:lang w:eastAsia="zh-CN"/>
        </w:rPr>
        <w:t xml:space="preserve"> 3、活度：≥20mCi</w:t>
      </w:r>
    </w:p>
    <w:p>
      <w:pPr>
        <w:pStyle w:val="4"/>
        <w:snapToGrid w:val="0"/>
        <w:spacing w:before="125" w:line="360" w:lineRule="auto"/>
        <w:ind w:left="116" w:firstLine="480"/>
        <w:contextualSpacing/>
        <w:rPr>
          <w:lang w:eastAsia="zh-CN"/>
        </w:rPr>
      </w:pPr>
      <w:r>
        <w:rPr>
          <w:rFonts w:hint="eastAsia"/>
          <w:lang w:eastAsia="zh-CN"/>
        </w:rPr>
        <w:t xml:space="preserve"> 4、源表面吸收剂量率：110-120 Sv/h</w:t>
      </w:r>
    </w:p>
    <w:p>
      <w:pPr>
        <w:pStyle w:val="4"/>
        <w:snapToGrid w:val="0"/>
        <w:spacing w:before="125" w:line="360" w:lineRule="auto"/>
        <w:ind w:left="116" w:firstLine="480"/>
        <w:contextualSpacing/>
        <w:rPr>
          <w:lang w:eastAsia="zh-CN"/>
        </w:rPr>
      </w:pPr>
      <w:r>
        <w:rPr>
          <w:rFonts w:hint="eastAsia"/>
          <w:lang w:eastAsia="zh-CN"/>
        </w:rPr>
        <w:t>二、单枚放射源配置</w:t>
      </w:r>
    </w:p>
    <w:p>
      <w:pPr>
        <w:pStyle w:val="4"/>
        <w:snapToGrid w:val="0"/>
        <w:spacing w:before="125" w:line="360" w:lineRule="auto"/>
        <w:ind w:left="116" w:firstLine="480"/>
        <w:contextualSpacing/>
        <w:rPr>
          <w:lang w:eastAsia="zh-CN"/>
        </w:rPr>
      </w:pPr>
      <w:r>
        <w:rPr>
          <w:rFonts w:hint="eastAsia"/>
          <w:lang w:eastAsia="zh-CN"/>
        </w:rPr>
        <w:t>1、治疗手柄：双节</w:t>
      </w:r>
    </w:p>
    <w:p>
      <w:pPr>
        <w:pStyle w:val="4"/>
        <w:snapToGrid w:val="0"/>
        <w:spacing w:before="125" w:line="360" w:lineRule="auto"/>
        <w:ind w:left="116" w:firstLine="480"/>
        <w:contextualSpacing/>
        <w:rPr>
          <w:lang w:eastAsia="zh-CN"/>
        </w:rPr>
      </w:pPr>
      <w:r>
        <w:rPr>
          <w:rFonts w:hint="eastAsia"/>
          <w:lang w:eastAsia="zh-CN"/>
        </w:rPr>
        <w:t>2、有机玻璃盒1个</w:t>
      </w:r>
    </w:p>
    <w:p>
      <w:pPr>
        <w:pStyle w:val="4"/>
        <w:snapToGrid w:val="0"/>
        <w:spacing w:before="125" w:line="360" w:lineRule="auto"/>
        <w:ind w:left="116" w:firstLine="480"/>
        <w:contextualSpacing/>
        <w:rPr>
          <w:lang w:eastAsia="zh-CN"/>
        </w:rPr>
      </w:pPr>
      <w:r>
        <w:rPr>
          <w:rFonts w:hint="eastAsia"/>
          <w:lang w:eastAsia="zh-CN"/>
        </w:rPr>
        <w:t>3、防护盘1个</w:t>
      </w:r>
    </w:p>
    <w:p>
      <w:pPr>
        <w:pStyle w:val="4"/>
        <w:snapToGrid w:val="0"/>
        <w:spacing w:before="125" w:line="360" w:lineRule="auto"/>
        <w:ind w:left="116" w:firstLine="480"/>
        <w:contextualSpacing/>
        <w:rPr>
          <w:lang w:eastAsia="zh-CN"/>
        </w:rPr>
      </w:pPr>
      <w:r>
        <w:rPr>
          <w:rFonts w:hint="eastAsia"/>
          <w:lang w:eastAsia="zh-CN"/>
        </w:rPr>
        <w:t>4、铅防护罐1个</w:t>
      </w:r>
    </w:p>
    <w:p>
      <w:pPr>
        <w:pStyle w:val="4"/>
        <w:snapToGrid w:val="0"/>
        <w:spacing w:before="125" w:line="360" w:lineRule="auto"/>
        <w:ind w:left="116" w:firstLine="480"/>
        <w:contextualSpacing/>
        <w:rPr>
          <w:lang w:eastAsia="zh-CN"/>
        </w:rPr>
      </w:pPr>
      <w:r>
        <w:rPr>
          <w:rFonts w:hint="eastAsia"/>
          <w:lang w:eastAsia="zh-CN"/>
        </w:rPr>
        <w:t>5、铝合金箱1个</w:t>
      </w:r>
    </w:p>
    <w:p>
      <w:pPr>
        <w:pStyle w:val="4"/>
        <w:snapToGrid w:val="0"/>
        <w:spacing w:before="125" w:line="360" w:lineRule="auto"/>
        <w:ind w:left="116" w:firstLine="480"/>
        <w:contextualSpacing/>
        <w:rPr>
          <w:rFonts w:ascii="仿宋" w:hAnsi="仿宋" w:eastAsia="仿宋" w:cs="仿宋"/>
          <w:lang w:eastAsia="zh-CN"/>
        </w:rPr>
      </w:pPr>
      <w:r>
        <w:rPr>
          <w:rFonts w:hint="eastAsia"/>
          <w:lang w:eastAsia="zh-CN"/>
        </w:rPr>
        <w:t>6. 锶-90密封源1枚</w:t>
      </w:r>
    </w:p>
    <w:p>
      <w:pPr>
        <w:pStyle w:val="4"/>
        <w:snapToGrid w:val="0"/>
        <w:spacing w:before="125" w:line="360" w:lineRule="auto"/>
        <w:contextualSpacing/>
        <w:rPr>
          <w:lang w:eastAsia="zh-CN"/>
        </w:rPr>
      </w:pPr>
      <w:r>
        <w:rPr>
          <w:rFonts w:hint="eastAsia" w:cs="汉仪书宋一简"/>
          <w:lang w:eastAsia="zh-CN"/>
        </w:rPr>
        <w:t xml:space="preserve"> </w:t>
      </w: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锶90敷贴器</w:t>
      </w:r>
      <w:r>
        <w:rPr>
          <w:w w:val="95"/>
          <w:lang w:eastAsia="zh-CN"/>
        </w:rPr>
        <w:t>接受进口产品参加投标。</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eastAsia="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cs="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3</w:t>
      </w:r>
      <w:r>
        <w:rPr>
          <w:color w:val="C00000"/>
          <w:lang w:eastAsia="zh-CN"/>
        </w:rPr>
        <w:t>年</w:t>
      </w:r>
      <w:r>
        <w:rPr>
          <w:rFonts w:hint="eastAsia" w:cs="宋体"/>
          <w:color w:val="C00000"/>
          <w:lang w:val="en-US" w:eastAsia="zh-CN"/>
        </w:rPr>
        <w:t>3</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3</w:t>
      </w:r>
      <w:r>
        <w:rPr>
          <w:color w:val="C00000"/>
          <w:lang w:eastAsia="zh-CN"/>
        </w:rPr>
        <w:t>年</w:t>
      </w:r>
      <w:r>
        <w:rPr>
          <w:rFonts w:hint="eastAsia"/>
          <w:color w:val="C00000"/>
          <w:lang w:val="en-US" w:eastAsia="zh-CN"/>
        </w:rPr>
        <w:t>3</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锶90敷贴器</w:t>
      </w:r>
      <w:r>
        <w:rPr>
          <w:spacing w:val="1"/>
          <w:lang w:eastAsia="zh-CN"/>
        </w:rPr>
        <w:t>有效的《医疗器械注册证》；②</w:t>
      </w:r>
      <w:r>
        <w:rPr>
          <w:rFonts w:hint="eastAsia"/>
          <w:spacing w:val="2"/>
          <w:lang w:eastAsia="zh-CN"/>
        </w:rPr>
        <w:t>锶90敷贴器</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eastAsia="宋体" w:cs="宋体"/>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cs="Times New Roman"/>
          <w:lang w:eastAsia="zh-CN"/>
        </w:rPr>
        <w:t>2020</w:t>
      </w:r>
      <w:r>
        <w:rPr>
          <w:lang w:eastAsia="zh-CN"/>
        </w:rPr>
        <w:t>年</w:t>
      </w:r>
      <w:r>
        <w:rPr>
          <w:rFonts w:ascii="Times New Roman" w:hAnsi="Times New Roman" w:eastAsia="Times New Roman" w:cs="Times New Roman"/>
          <w:lang w:eastAsia="zh-CN"/>
        </w:rPr>
        <w:t>12</w:t>
      </w:r>
      <w:r>
        <w:rPr>
          <w:lang w:eastAsia="zh-CN"/>
        </w:rPr>
        <w:t>月</w:t>
      </w:r>
      <w:r>
        <w:rPr>
          <w:rFonts w:ascii="Times New Roman" w:hAnsi="Times New Roman" w:eastAsia="Times New Roman" w:cs="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hint="eastAsia" w:ascii="Times New Roman" w:hAnsi="Times New Roman" w:eastAsia="宋体" w:cs="Times New Roman"/>
          <w:lang w:eastAsia="zh-CN"/>
        </w:rPr>
        <w:t xml:space="preserve">    </w:t>
      </w: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cs="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cs="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kern w:val="0"/>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eastAsia="宋体" w:cs="宋体"/>
                <w:sz w:val="21"/>
                <w:szCs w:val="21"/>
              </w:rPr>
            </w:pPr>
            <w:r>
              <w:rPr>
                <w:rFonts w:ascii="宋体" w:hAnsi="宋体" w:eastAsia="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eastAsia="宋体" w:cs="宋体"/>
                <w:sz w:val="24"/>
                <w:szCs w:val="24"/>
                <w:lang w:eastAsia="zh-CN"/>
              </w:rPr>
            </w:pPr>
            <w:r>
              <w:rPr>
                <w:rFonts w:hint="eastAsia" w:ascii="宋体" w:hAnsi="宋体" w:eastAsia="宋体" w:cs="宋体"/>
                <w:spacing w:val="1"/>
                <w:sz w:val="24"/>
                <w:szCs w:val="24"/>
                <w:lang w:eastAsia="zh-CN"/>
              </w:rPr>
              <w:t>锶90敷贴器</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eastAsia="宋体" w:cs="宋体"/>
                <w:sz w:val="24"/>
                <w:szCs w:val="24"/>
                <w:lang w:eastAsia="zh-CN"/>
              </w:rPr>
            </w:pPr>
            <w:r>
              <w:rPr>
                <w:rFonts w:ascii="宋体" w:hAnsi="宋体" w:eastAsia="宋体" w:cs="宋体"/>
                <w:sz w:val="24"/>
                <w:szCs w:val="24"/>
              </w:rPr>
              <w:t>套</w:t>
            </w: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eastAsia="宋体" w:cs="宋体"/>
                <w:sz w:val="24"/>
                <w:szCs w:val="24"/>
                <w:lang w:eastAsia="zh-CN"/>
              </w:rPr>
            </w:pPr>
            <w:r>
              <w:rPr>
                <w:rFonts w:hint="eastAsia" w:ascii="宋体"/>
                <w:sz w:val="24"/>
                <w:lang w:eastAsia="zh-CN"/>
              </w:rPr>
              <w:t>1</w:t>
            </w: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eastAsia="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eastAsia="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eastAsia="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eastAsia="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2"/>
          <w:lang w:eastAsia="zh-CN"/>
        </w:rPr>
        <w:t>单位性质：</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kern w:val="0"/>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法定代表人身份证反面原件扫描件</w:t>
                      </w:r>
                    </w:p>
                  </w:txbxContent>
                </v:textbox>
              </v:shape>
            </v:group>
          </v:group>
        </w:pict>
      </w:r>
      <w:r>
        <w:rPr>
          <w:rFonts w:ascii="宋体" w:hAnsi="宋体" w:eastAsia="宋体"/>
          <w:kern w:val="0"/>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cs="Times New Roman"/>
          <w:lang w:eastAsia="zh-CN"/>
        </w:rPr>
        <w:t>5</w:t>
      </w:r>
      <w:r>
        <w:rPr>
          <w:lang w:eastAsia="zh-CN"/>
        </w:rPr>
        <w:t>：</w:t>
      </w:r>
    </w:p>
    <w:p>
      <w:pPr>
        <w:snapToGrid w:val="0"/>
        <w:spacing w:line="360" w:lineRule="auto"/>
        <w:contextualSpacing/>
        <w:rPr>
          <w:rFonts w:ascii="宋体" w:hAnsi="宋体" w:eastAsia="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eastAsia="宋体" w:cs="宋体"/>
          <w:b/>
          <w:bCs/>
          <w:sz w:val="20"/>
          <w:szCs w:val="20"/>
          <w:lang w:eastAsia="zh-CN"/>
        </w:rPr>
      </w:pPr>
    </w:p>
    <w:p>
      <w:pPr>
        <w:snapToGrid w:val="0"/>
        <w:spacing w:before="9" w:line="360" w:lineRule="auto"/>
        <w:contextualSpacing/>
        <w:rPr>
          <w:rFonts w:ascii="宋体" w:hAnsi="宋体" w:eastAsia="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eastAsia="宋体" w:cs="宋体"/>
                <w:sz w:val="24"/>
                <w:szCs w:val="24"/>
              </w:rPr>
            </w:pPr>
            <w:r>
              <w:rPr>
                <w:rFonts w:ascii="宋体" w:hAnsi="宋体" w:eastAsia="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eastAsia="宋体" w:cs="宋体"/>
                <w:sz w:val="24"/>
                <w:szCs w:val="24"/>
              </w:rPr>
            </w:pPr>
            <w:r>
              <w:rPr>
                <w:rFonts w:ascii="宋体" w:hAnsi="宋体" w:eastAsia="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eastAsia="宋体" w:cs="宋体"/>
                <w:sz w:val="24"/>
                <w:szCs w:val="24"/>
              </w:rPr>
            </w:pPr>
            <w:r>
              <w:rPr>
                <w:rFonts w:ascii="宋体" w:hAnsi="宋体" w:eastAsia="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eastAsia="宋体" w:cs="宋体"/>
                <w:sz w:val="24"/>
                <w:szCs w:val="24"/>
              </w:rPr>
            </w:pPr>
            <w:r>
              <w:rPr>
                <w:rFonts w:ascii="宋体" w:hAnsi="宋体" w:eastAsia="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eastAsia="宋体" w:cs="宋体"/>
                <w:sz w:val="24"/>
                <w:szCs w:val="24"/>
              </w:rPr>
            </w:pPr>
            <w:r>
              <w:rPr>
                <w:rFonts w:ascii="宋体" w:hAnsi="宋体" w:eastAsia="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eastAsia="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cs="Times New Roman"/>
          <w:spacing w:val="2"/>
          <w:lang w:eastAsia="zh-CN"/>
        </w:rPr>
        <w:t>6</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rFonts w:ascii="Times New Roman" w:hAnsi="Times New Roman" w:eastAsia="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spacing w:val="1"/>
          <w:lang w:eastAsia="zh-CN"/>
        </w:rPr>
      </w:pPr>
      <w:r>
        <w:rPr>
          <w:rFonts w:hint="eastAsia"/>
          <w:spacing w:val="1"/>
          <w:lang w:eastAsia="zh-CN"/>
        </w:rPr>
        <w:t>附件7：</w:t>
      </w:r>
    </w:p>
    <w:p>
      <w:pPr>
        <w:jc w:val="center"/>
        <w:rPr>
          <w:rFonts w:ascii="宋体" w:hAnsi="宋体"/>
          <w:sz w:val="44"/>
          <w:szCs w:val="44"/>
          <w:lang w:eastAsia="zh-CN"/>
        </w:rPr>
      </w:pPr>
      <w:r>
        <w:rPr>
          <w:rFonts w:ascii="宋体" w:hAnsi="宋体"/>
          <w:sz w:val="44"/>
          <w:szCs w:val="44"/>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pStyle w:val="15"/>
        <w:snapToGrid w:val="0"/>
        <w:spacing w:before="1" w:line="360" w:lineRule="auto"/>
        <w:ind w:left="201"/>
        <w:contextualSpacing/>
        <w:rPr>
          <w:rFonts w:ascii="仿宋_GB2312" w:hAnsi="Calibri" w:eastAsia="仿宋_GB2312"/>
          <w:b w:val="0"/>
          <w:bCs w:val="0"/>
          <w:sz w:val="30"/>
          <w:szCs w:val="30"/>
          <w:lang w:eastAsia="zh-CN"/>
        </w:rPr>
      </w:pPr>
      <w:r>
        <w:rPr>
          <w:rFonts w:hint="eastAsia" w:ascii="仿宋_GB2312" w:eastAsia="仿宋_GB2312"/>
          <w:sz w:val="30"/>
          <w:szCs w:val="30"/>
          <w:lang w:eastAsia="zh-CN"/>
        </w:rPr>
        <w:t xml:space="preserve">                                         </w:t>
      </w:r>
      <w:r>
        <w:rPr>
          <w:rFonts w:hint="eastAsia" w:ascii="仿宋_GB2312" w:hAnsi="Calibri" w:eastAsia="仿宋_GB2312"/>
          <w:b w:val="0"/>
          <w:bCs w:val="0"/>
          <w:sz w:val="30"/>
          <w:szCs w:val="30"/>
          <w:lang w:eastAsia="zh-CN"/>
        </w:rPr>
        <w:t>年   月   日</w:t>
      </w:r>
    </w:p>
    <w:p>
      <w:pPr>
        <w:widowControl/>
        <w:rPr>
          <w:rFonts w:ascii="仿宋_GB2312" w:eastAsia="仿宋_GB2312"/>
          <w:sz w:val="30"/>
          <w:szCs w:val="30"/>
          <w:lang w:eastAsia="zh-CN"/>
        </w:rPr>
      </w:pPr>
      <w:r>
        <w:rPr>
          <w:rFonts w:ascii="仿宋_GB2312" w:eastAsia="仿宋_GB2312"/>
          <w:b/>
          <w:bCs/>
          <w:sz w:val="30"/>
          <w:szCs w:val="30"/>
          <w:lang w:eastAsia="zh-CN"/>
        </w:rPr>
        <w:br w:type="page"/>
      </w:r>
    </w:p>
    <w:p>
      <w:pPr>
        <w:pStyle w:val="15"/>
        <w:snapToGrid w:val="0"/>
        <w:spacing w:before="1" w:line="360" w:lineRule="auto"/>
        <w:ind w:left="201"/>
        <w:contextualSpacing/>
        <w:rPr>
          <w:spacing w:val="1"/>
          <w:lang w:eastAsia="zh-CN"/>
        </w:rPr>
      </w:pPr>
    </w:p>
    <w:p>
      <w:pPr>
        <w:pStyle w:val="15"/>
        <w:snapToGrid w:val="0"/>
        <w:spacing w:before="1" w:line="360" w:lineRule="auto"/>
        <w:ind w:left="201"/>
        <w:contextualSpacing/>
        <w:rPr>
          <w:b w:val="0"/>
          <w:bCs w:val="0"/>
          <w:lang w:eastAsia="zh-CN"/>
        </w:rPr>
      </w:pPr>
      <w:r>
        <w:rPr>
          <w:spacing w:val="1"/>
          <w:lang w:eastAsia="zh-CN"/>
        </w:rPr>
        <w:t>附件</w:t>
      </w:r>
      <w:r>
        <w:rPr>
          <w:rFonts w:hint="eastAsia" w:cs="宋体"/>
          <w:spacing w:val="11"/>
          <w:lang w:eastAsia="zh-CN"/>
        </w:rPr>
        <w:t>8</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4"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5"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6"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7"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8"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snapToGrid w:val="0"/>
        <w:spacing w:line="360" w:lineRule="auto"/>
        <w:ind w:left="101"/>
        <w:contextualSpacing/>
        <w:rPr>
          <w:rFonts w:ascii="Times New Roman" w:hAnsi="Times New Roman" w:eastAsia="Times New Roman" w:cs="Times New Roman"/>
          <w:sz w:val="20"/>
          <w:szCs w:val="20"/>
        </w:rPr>
      </w:pPr>
      <w:r>
        <w:rPr>
          <w:rFonts w:ascii="Times New Roman" w:hAnsi="Times New Roman" w:eastAsia="Times New Roman" w:cs="Times New Roman"/>
          <w:kern w:val="0"/>
          <w:sz w:val="20"/>
          <w:szCs w:val="20"/>
          <w:lang w:val="en-US" w:eastAsia="zh-CN" w:bidi="ar-SA"/>
        </w:rPr>
        <w:pict>
          <v:shape id="image13.jpeg" o:spid="_x0000_s1079"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cs="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cs="Times New Roman"/>
          <w:sz w:val="14"/>
          <w:szCs w:val="14"/>
        </w:rPr>
      </w:pPr>
    </w:p>
    <w:p>
      <w:pPr>
        <w:pStyle w:val="15"/>
        <w:snapToGrid w:val="0"/>
        <w:spacing w:before="8" w:line="360" w:lineRule="auto"/>
        <w:contextualSpacing/>
        <w:rPr>
          <w:b w:val="0"/>
          <w:bCs w:val="0"/>
          <w:lang w:eastAsia="zh-CN"/>
        </w:rPr>
      </w:pPr>
      <w:r>
        <w:rPr>
          <w:w w:val="95"/>
          <w:lang w:eastAsia="zh-CN"/>
        </w:rPr>
        <w:t xml:space="preserve">附件   </w:t>
      </w:r>
      <w:r>
        <w:rPr>
          <w:rFonts w:hint="eastAsia" w:cs="宋体"/>
          <w:spacing w:val="5"/>
          <w:w w:val="95"/>
          <w:lang w:eastAsia="zh-CN"/>
        </w:rPr>
        <w:t>9</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r>
        <w:rPr>
          <w:rFonts w:cs="宋体"/>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4195"/>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6820"/>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snapToGrid w:val="0"/>
        <w:spacing w:before="38" w:line="360" w:lineRule="auto"/>
        <w:ind w:left="586" w:right="5379"/>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
    <w:panose1 w:val="02010609060101010101"/>
    <w:charset w:val="86"/>
    <w:family w:val="auto"/>
    <w:pitch w:val="default"/>
    <w:sig w:usb0="800002BF" w:usb1="38CF7CFA" w:usb2="00000016" w:usb3="00000000" w:csb0="00040001" w:csb1="00000000"/>
  </w:font>
  <w:font w:name="汉仪书宋一简">
    <w:altName w:val="宋体"/>
    <w:panose1 w:val="00000000000000000000"/>
    <w:charset w:val="86"/>
    <w:family w:val="auto"/>
    <w:pitch w:val="default"/>
    <w:sig w:usb0="00000000" w:usb1="00000000" w:usb2="0000001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kern w:val="0"/>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kern w:val="0"/>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14D5E"/>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32EEE"/>
    <w:rsid w:val="00345374"/>
    <w:rsid w:val="00353BFB"/>
    <w:rsid w:val="003679A9"/>
    <w:rsid w:val="003A6763"/>
    <w:rsid w:val="003E0628"/>
    <w:rsid w:val="00406717"/>
    <w:rsid w:val="004243E6"/>
    <w:rsid w:val="004343F6"/>
    <w:rsid w:val="0043459D"/>
    <w:rsid w:val="004379E7"/>
    <w:rsid w:val="004640DD"/>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042CD"/>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2DF"/>
    <w:rsid w:val="009A4DA3"/>
    <w:rsid w:val="009B0CBF"/>
    <w:rsid w:val="009B3F2D"/>
    <w:rsid w:val="00A348A6"/>
    <w:rsid w:val="00A440E3"/>
    <w:rsid w:val="00A64B8B"/>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51AFF"/>
    <w:rsid w:val="00C818D8"/>
    <w:rsid w:val="00CC165C"/>
    <w:rsid w:val="00CC1F95"/>
    <w:rsid w:val="00CC6D1C"/>
    <w:rsid w:val="00CD0E2C"/>
    <w:rsid w:val="00CD1E10"/>
    <w:rsid w:val="00CD3396"/>
    <w:rsid w:val="00CE0046"/>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274FE"/>
    <w:rsid w:val="00F55FFD"/>
    <w:rsid w:val="00F71E6D"/>
    <w:rsid w:val="00F82104"/>
    <w:rsid w:val="00F86996"/>
    <w:rsid w:val="00FB7FB2"/>
    <w:rsid w:val="00FC52F4"/>
    <w:rsid w:val="00FE3DD2"/>
    <w:rsid w:val="532071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kern w:val="0"/>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5"/>
    <w:qFormat/>
    <w:uiPriority w:val="1"/>
    <w:pPr>
      <w:spacing w:before="36"/>
      <w:ind w:left="101"/>
    </w:pPr>
    <w:rPr>
      <w:rFonts w:ascii="宋体" w:hAnsi="宋体" w:eastAsia="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0"/>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eastAsia="宋体"/>
      <w:b/>
      <w:bCs/>
      <w:sz w:val="28"/>
      <w:szCs w:val="28"/>
    </w:rPr>
  </w:style>
  <w:style w:type="paragraph" w:customStyle="1" w:styleId="15">
    <w:name w:val="标题 81"/>
    <w:basedOn w:val="1"/>
    <w:qFormat/>
    <w:uiPriority w:val="1"/>
    <w:pPr>
      <w:spacing w:before="36"/>
      <w:ind w:left="101"/>
      <w:outlineLvl w:val="8"/>
    </w:pPr>
    <w:rPr>
      <w:rFonts w:ascii="宋体" w:hAnsi="宋体" w:eastAsia="宋体"/>
      <w:b/>
      <w:bCs/>
      <w:sz w:val="24"/>
      <w:szCs w:val="24"/>
    </w:rPr>
  </w:style>
  <w:style w:type="paragraph" w:customStyle="1" w:styleId="16">
    <w:name w:val="标题 11"/>
    <w:basedOn w:val="1"/>
    <w:qFormat/>
    <w:uiPriority w:val="1"/>
    <w:pPr>
      <w:outlineLvl w:val="1"/>
    </w:pPr>
    <w:rPr>
      <w:rFonts w:ascii="宋体" w:hAnsi="宋体" w:eastAsia="宋体"/>
      <w:b/>
      <w:bCs/>
      <w:sz w:val="32"/>
      <w:szCs w:val="32"/>
    </w:rPr>
  </w:style>
  <w:style w:type="paragraph" w:customStyle="1" w:styleId="17">
    <w:name w:val="标题 21"/>
    <w:basedOn w:val="1"/>
    <w:qFormat/>
    <w:uiPriority w:val="1"/>
    <w:pPr>
      <w:ind w:left="101"/>
      <w:outlineLvl w:val="2"/>
    </w:pPr>
    <w:rPr>
      <w:rFonts w:ascii="宋体" w:hAnsi="宋体" w:eastAsia="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eastAsia="宋体"/>
      <w:sz w:val="28"/>
      <w:szCs w:val="28"/>
    </w:rPr>
  </w:style>
  <w:style w:type="paragraph" w:customStyle="1" w:styleId="20">
    <w:name w:val="List Paragraph"/>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
    <w:basedOn w:val="1"/>
    <w:qFormat/>
    <w:uiPriority w:val="0"/>
    <w:pPr>
      <w:ind w:firstLine="420" w:firstLineChars="200"/>
      <w:jc w:val="both"/>
    </w:pPr>
    <w:rPr>
      <w:rFonts w:ascii="Times New Roman" w:hAnsi="Times New Roman" w:eastAsia="宋体" w:cs="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0"/>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2960</Words>
  <Characters>16874</Characters>
  <Lines>140</Lines>
  <Paragraphs>39</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2023-08-02T03:02:00Z</dcterms:created>
  <dc:creator>PC</dc:creator>
  <cp:lastModifiedBy>Administrator</cp:lastModifiedBy>
  <cp:lastPrinted>2022-04-08T07:47:00Z</cp:lastPrinted>
  <dcterms:modified xsi:type="dcterms:W3CDTF">2024-03-05T08:12:59Z</dcterms:modified>
  <dc:title>锶90敷贴器采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