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2C126">
      <w:pPr>
        <w:jc w:val="center"/>
        <w:rPr>
          <w:rFonts w:ascii="宋体" w:hAnsi="宋体"/>
          <w:b/>
          <w:sz w:val="44"/>
          <w:szCs w:val="44"/>
        </w:rPr>
      </w:pPr>
    </w:p>
    <w:p w14:paraId="1E1D2621">
      <w:pPr>
        <w:jc w:val="center"/>
        <w:rPr>
          <w:rFonts w:ascii="宋体" w:hAnsi="宋体"/>
          <w:b/>
          <w:sz w:val="44"/>
          <w:szCs w:val="44"/>
        </w:rPr>
      </w:pPr>
    </w:p>
    <w:p w14:paraId="7050AF21">
      <w:pPr>
        <w:jc w:val="center"/>
        <w:rPr>
          <w:rFonts w:ascii="宋体" w:hAnsi="宋体"/>
          <w:b/>
          <w:sz w:val="44"/>
          <w:szCs w:val="44"/>
        </w:rPr>
      </w:pPr>
    </w:p>
    <w:p w14:paraId="2E01D0A7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织金县人民医院肾内科</w:t>
      </w:r>
      <w:r>
        <w:rPr>
          <w:rFonts w:hint="eastAsia" w:ascii="宋体" w:hAnsi="宋体"/>
          <w:b/>
          <w:sz w:val="44"/>
          <w:szCs w:val="44"/>
        </w:rPr>
        <w:t>部分医用耗材</w:t>
      </w:r>
    </w:p>
    <w:p w14:paraId="37988F61">
      <w:pPr>
        <w:jc w:val="center"/>
        <w:rPr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公</w:t>
      </w:r>
      <w:r>
        <w:rPr>
          <w:rFonts w:hint="eastAsia"/>
          <w:b/>
          <w:sz w:val="44"/>
          <w:szCs w:val="44"/>
        </w:rPr>
        <w:t>开招标文件</w:t>
      </w:r>
    </w:p>
    <w:p w14:paraId="741A6F2A">
      <w:pPr>
        <w:spacing w:line="240" w:lineRule="atLeast"/>
        <w:ind w:firstLine="2831" w:firstLineChars="641"/>
        <w:rPr>
          <w:rFonts w:ascii="宋体" w:hAnsi="宋体"/>
          <w:b/>
          <w:sz w:val="44"/>
          <w:szCs w:val="44"/>
        </w:rPr>
      </w:pPr>
    </w:p>
    <w:p w14:paraId="21BCE448">
      <w:pPr>
        <w:spacing w:line="480" w:lineRule="auto"/>
        <w:rPr>
          <w:rFonts w:ascii="宋体" w:hAnsi="宋体"/>
          <w:b/>
          <w:sz w:val="44"/>
          <w:szCs w:val="44"/>
        </w:rPr>
      </w:pPr>
    </w:p>
    <w:p w14:paraId="00CC36E4">
      <w:pPr>
        <w:spacing w:line="480" w:lineRule="auto"/>
        <w:rPr>
          <w:rFonts w:ascii="宋体" w:hAnsi="宋体"/>
          <w:b/>
          <w:sz w:val="44"/>
          <w:szCs w:val="44"/>
        </w:rPr>
      </w:pPr>
    </w:p>
    <w:p w14:paraId="126860CE">
      <w:pPr>
        <w:spacing w:line="480" w:lineRule="auto"/>
        <w:rPr>
          <w:rFonts w:ascii="宋体" w:hAnsi="宋体"/>
          <w:b/>
          <w:sz w:val="44"/>
          <w:szCs w:val="44"/>
        </w:rPr>
      </w:pPr>
    </w:p>
    <w:p w14:paraId="47B3375A">
      <w:pPr>
        <w:spacing w:line="480" w:lineRule="auto"/>
        <w:rPr>
          <w:rFonts w:ascii="宋体" w:hAnsi="宋体"/>
          <w:b/>
          <w:sz w:val="44"/>
          <w:szCs w:val="44"/>
        </w:rPr>
      </w:pPr>
    </w:p>
    <w:p w14:paraId="664C5885">
      <w:pPr>
        <w:spacing w:line="480" w:lineRule="auto"/>
        <w:rPr>
          <w:rFonts w:ascii="宋体" w:hAnsi="宋体"/>
          <w:b/>
          <w:sz w:val="44"/>
          <w:szCs w:val="44"/>
        </w:rPr>
      </w:pPr>
    </w:p>
    <w:p w14:paraId="7B5FCA7C">
      <w:pPr>
        <w:spacing w:line="480" w:lineRule="auto"/>
        <w:rPr>
          <w:rFonts w:ascii="宋体" w:hAnsi="宋体"/>
          <w:b/>
          <w:sz w:val="44"/>
          <w:szCs w:val="44"/>
        </w:rPr>
      </w:pPr>
    </w:p>
    <w:p w14:paraId="1B4BD255">
      <w:pPr>
        <w:tabs>
          <w:tab w:val="left" w:pos="3119"/>
        </w:tabs>
        <w:spacing w:line="700" w:lineRule="exact"/>
        <w:ind w:left="3114" w:hanging="3114" w:hangingChars="705"/>
        <w:jc w:val="left"/>
        <w:rPr>
          <w:rFonts w:ascii="宋体" w:hAnsi="宋体"/>
          <w:b/>
          <w:sz w:val="44"/>
          <w:szCs w:val="44"/>
        </w:rPr>
      </w:pPr>
    </w:p>
    <w:p w14:paraId="467C1560">
      <w:pPr>
        <w:tabs>
          <w:tab w:val="left" w:pos="825"/>
          <w:tab w:val="center" w:pos="4426"/>
        </w:tabs>
        <w:spacing w:line="700" w:lineRule="exact"/>
        <w:ind w:firstLine="883" w:firstLineChars="200"/>
        <w:rPr>
          <w:rFonts w:ascii="宋体" w:hAnsi="宋体"/>
          <w:b/>
          <w:sz w:val="44"/>
          <w:szCs w:val="44"/>
        </w:rPr>
      </w:pPr>
    </w:p>
    <w:p w14:paraId="7AA311F6">
      <w:pPr>
        <w:jc w:val="both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项 目 编 号： zycg-2025-0301   </w:t>
      </w:r>
    </w:p>
    <w:p w14:paraId="47B3C16C">
      <w:pPr>
        <w:jc w:val="both"/>
        <w:rPr>
          <w:rFonts w:hint="eastAsia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项 目 名 称：肾内科</w:t>
      </w:r>
      <w:r>
        <w:rPr>
          <w:rFonts w:hint="eastAsia" w:ascii="宋体" w:hAnsi="宋体"/>
          <w:b/>
          <w:sz w:val="44"/>
          <w:szCs w:val="44"/>
        </w:rPr>
        <w:t>部分医用耗材公</w:t>
      </w:r>
      <w:r>
        <w:rPr>
          <w:rFonts w:hint="eastAsia"/>
          <w:b/>
          <w:sz w:val="44"/>
          <w:szCs w:val="44"/>
        </w:rPr>
        <w:t>开</w:t>
      </w:r>
      <w:r>
        <w:rPr>
          <w:rFonts w:hint="eastAsia"/>
          <w:b/>
          <w:sz w:val="44"/>
          <w:szCs w:val="44"/>
          <w:lang w:val="en-US" w:eastAsia="zh-CN"/>
        </w:rPr>
        <w:t>招标</w:t>
      </w:r>
    </w:p>
    <w:p w14:paraId="68BA45A1">
      <w:pPr>
        <w:jc w:val="both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采   购  人：织金县人民医院          </w:t>
      </w:r>
    </w:p>
    <w:p w14:paraId="54AC0286">
      <w:pPr>
        <w:jc w:val="both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日       期：2025年03月03日  </w:t>
      </w:r>
      <w:r>
        <w:rPr>
          <w:rFonts w:hint="eastAsia" w:ascii="宋体" w:hAnsi="宋体"/>
          <w:sz w:val="44"/>
          <w:szCs w:val="44"/>
        </w:rPr>
        <w:tab/>
      </w:r>
      <w:r>
        <w:rPr>
          <w:rFonts w:hint="eastAsia" w:ascii="宋体" w:hAnsi="宋体"/>
          <w:sz w:val="44"/>
          <w:szCs w:val="44"/>
        </w:rPr>
        <w:tab/>
      </w:r>
      <w:r>
        <w:rPr>
          <w:rFonts w:hint="eastAsia" w:ascii="宋体" w:hAnsi="宋体"/>
          <w:sz w:val="44"/>
          <w:szCs w:val="44"/>
        </w:rPr>
        <w:t xml:space="preserve"> </w:t>
      </w:r>
    </w:p>
    <w:p w14:paraId="6178AFE8">
      <w:pPr>
        <w:spacing w:line="700" w:lineRule="exact"/>
        <w:rPr>
          <w:rFonts w:ascii="宋体" w:hAnsi="宋体"/>
          <w:sz w:val="44"/>
          <w:szCs w:val="44"/>
        </w:rPr>
      </w:pPr>
    </w:p>
    <w:p w14:paraId="64C39657">
      <w:pPr>
        <w:widowControl/>
        <w:shd w:val="clear" w:color="auto" w:fill="FFFFFF"/>
        <w:spacing w:line="1002" w:lineRule="atLeast"/>
        <w:jc w:val="both"/>
        <w:outlineLvl w:val="0"/>
        <w:rPr>
          <w:rFonts w:ascii="微软雅黑" w:hAnsi="微软雅黑" w:eastAsia="微软雅黑" w:cs="宋体"/>
          <w:color w:val="000000" w:themeColor="text1"/>
          <w:kern w:val="36"/>
          <w:sz w:val="25"/>
          <w:szCs w:val="25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p w14:paraId="758FCE8E">
      <w:pPr>
        <w:widowControl/>
        <w:shd w:val="clear" w:color="auto" w:fill="FFFFFF"/>
        <w:spacing w:line="1002" w:lineRule="atLeast"/>
        <w:jc w:val="center"/>
        <w:outlineLvl w:val="0"/>
        <w:rPr>
          <w:rFonts w:hint="eastAsia" w:ascii="微软雅黑" w:hAnsi="微软雅黑" w:eastAsia="微软雅黑" w:cs="宋体"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织金县人民医院肾内科</w:t>
      </w:r>
      <w:r>
        <w:rPr>
          <w:rFonts w:hint="eastAsia" w:ascii="微软雅黑" w:hAnsi="微软雅黑" w:eastAsia="微软雅黑" w:cs="宋体"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部分医用耗材公开遴选</w:t>
      </w:r>
    </w:p>
    <w:p w14:paraId="5A3993D6">
      <w:pPr>
        <w:widowControl/>
        <w:shd w:val="clear" w:color="auto" w:fill="FFFFFF"/>
        <w:spacing w:line="1002" w:lineRule="atLeast"/>
        <w:jc w:val="center"/>
        <w:outlineLvl w:val="0"/>
        <w:rPr>
          <w:rFonts w:hint="default" w:ascii="微软雅黑" w:hAnsi="微软雅黑" w:eastAsia="微软雅黑" w:cs="宋体"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36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 w:cs="宋体"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第1次）</w:t>
      </w:r>
    </w:p>
    <w:p w14:paraId="49A56F70">
      <w:pPr>
        <w:widowControl/>
        <w:shd w:val="clear" w:color="auto" w:fill="FFFFFF"/>
        <w:spacing w:line="1002" w:lineRule="atLeast"/>
        <w:jc w:val="center"/>
        <w:outlineLvl w:val="0"/>
        <w:rPr>
          <w:rFonts w:hint="eastAsia" w:ascii="微软雅黑" w:hAnsi="微软雅黑" w:eastAsia="微软雅黑" w:cs="宋体"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公告</w:t>
      </w:r>
    </w:p>
    <w:p w14:paraId="3729C114">
      <w:pPr>
        <w:pStyle w:val="6"/>
        <w:shd w:val="clear" w:color="auto" w:fill="FFFFFF"/>
        <w:spacing w:before="0" w:beforeAutospacing="0" w:after="0" w:afterAutospacing="0" w:line="501" w:lineRule="atLeast"/>
        <w:ind w:firstLine="463"/>
        <w:rPr>
          <w:color w:val="333333"/>
          <w:shd w:val="clear" w:color="auto" w:fill="FFFFFF"/>
        </w:rPr>
      </w:pPr>
    </w:p>
    <w:p w14:paraId="0F99FBB7">
      <w:pPr>
        <w:pStyle w:val="6"/>
        <w:shd w:val="clear" w:color="auto" w:fill="FFFFFF"/>
        <w:spacing w:before="0" w:beforeAutospacing="0" w:after="0" w:afterAutospacing="0" w:line="501" w:lineRule="atLeast"/>
        <w:ind w:firstLine="463"/>
        <w:rPr>
          <w:rFonts w:hint="default" w:ascii="微软雅黑" w:hAnsi="微软雅黑" w:eastAsia="宋体"/>
          <w:color w:val="333333"/>
          <w:sz w:val="19"/>
          <w:szCs w:val="19"/>
          <w:lang w:val="en-US" w:eastAsia="zh-CN"/>
        </w:rPr>
      </w:pPr>
      <w:r>
        <w:rPr>
          <w:rFonts w:hint="eastAsia"/>
          <w:color w:val="333333"/>
          <w:shd w:val="clear" w:color="auto" w:fill="FFFFFF"/>
        </w:rPr>
        <w:t>根据《中华人民共和国招投标法》及相关法律法规，按照《关于印发《贵州省高值医用耗材网上阳光采购实施方案》的通知》的具体要求，结合临床需要，</w:t>
      </w:r>
      <w:r>
        <w:rPr>
          <w:rFonts w:hint="eastAsia"/>
          <w:color w:val="333333"/>
        </w:rPr>
        <w:t>现对我院肾内科部分医用耗材进行公开遴选，欢迎广大符合要求的生产企业及经营企业积极参与投标</w:t>
      </w:r>
      <w:r>
        <w:rPr>
          <w:rFonts w:hint="eastAsia"/>
          <w:color w:val="333333"/>
          <w:lang w:val="en-US" w:eastAsia="zh-CN"/>
        </w:rPr>
        <w:t>。</w:t>
      </w:r>
    </w:p>
    <w:p w14:paraId="6085B698">
      <w:pPr>
        <w:pStyle w:val="6"/>
        <w:shd w:val="clear" w:color="auto" w:fill="FFFFFF"/>
        <w:spacing w:before="0" w:beforeAutospacing="0" w:after="0" w:afterAutospacing="0" w:line="501" w:lineRule="atLeast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一、</w:t>
      </w:r>
      <w:r>
        <w:rPr>
          <w:rFonts w:hint="eastAsia" w:asciiTheme="minorEastAsia" w:hAnsiTheme="minorEastAsia" w:eastAsiaTheme="minorEastAsia"/>
        </w:rPr>
        <w:t>遴选项目名称、数量及主要技术规格</w:t>
      </w:r>
      <w:r>
        <w:rPr>
          <w:rFonts w:hint="eastAsia" w:asciiTheme="minorEastAsia" w:hAnsiTheme="minorEastAsia" w:eastAsiaTheme="minorEastAsia"/>
          <w:color w:val="333333"/>
        </w:rPr>
        <w:t>：</w:t>
      </w:r>
    </w:p>
    <w:tbl>
      <w:tblPr>
        <w:tblStyle w:val="7"/>
        <w:tblW w:w="85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6"/>
        <w:gridCol w:w="2950"/>
        <w:gridCol w:w="1985"/>
        <w:gridCol w:w="3163"/>
      </w:tblGrid>
      <w:tr w14:paraId="6FA17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6CAE7">
            <w:pPr>
              <w:autoSpaceDE w:val="0"/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29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BC392">
            <w:pPr>
              <w:autoSpaceDE w:val="0"/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项目名称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15418">
            <w:pPr>
              <w:autoSpaceDE w:val="0"/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服务期限</w:t>
            </w:r>
          </w:p>
        </w:tc>
        <w:tc>
          <w:tcPr>
            <w:tcW w:w="31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0A247">
            <w:pPr>
              <w:autoSpaceDE w:val="0"/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主要技术要求</w:t>
            </w:r>
          </w:p>
        </w:tc>
      </w:tr>
      <w:tr w14:paraId="61E70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4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28DB9">
            <w:pPr>
              <w:autoSpaceDE w:val="0"/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4BA53">
            <w:pPr>
              <w:autoSpaceDE w:val="0"/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肾内科部分医用耗材遴选采购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650DA">
            <w:pPr>
              <w:autoSpaceDE w:val="0"/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合同签订之日起1年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C7B03">
            <w:pPr>
              <w:pStyle w:val="6"/>
              <w:shd w:val="clear" w:color="auto" w:fill="FFFFFF"/>
              <w:spacing w:before="0" w:beforeAutospacing="0" w:after="0" w:afterAutospacing="0" w:line="501" w:lineRule="atLeast"/>
              <w:rPr>
                <w:rFonts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（详见</w:t>
            </w:r>
            <w:r>
              <w:rPr>
                <w:rFonts w:hint="eastAsia" w:asciiTheme="minorEastAsia" w:hAnsiTheme="minorEastAsia" w:eastAsiaTheme="minorEastAsia"/>
                <w:color w:val="5E3300"/>
                <w:kern w:val="36"/>
              </w:rPr>
              <w:t>肾内科部分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医用耗材遴选采购目录）</w:t>
            </w:r>
          </w:p>
          <w:p w14:paraId="48F4631E">
            <w:pPr>
              <w:autoSpaceDE w:val="0"/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59DF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6" w:hRule="atLeast"/>
          <w:jc w:val="center"/>
        </w:trPr>
        <w:tc>
          <w:tcPr>
            <w:tcW w:w="855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E8838">
            <w:pPr>
              <w:autoSpaceDE w:val="0"/>
              <w:spacing w:line="5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备注：1、提供售后承诺书（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格式</w:t>
            </w:r>
            <w:r>
              <w:rPr>
                <w:rFonts w:hint="eastAsia" w:asciiTheme="minorEastAsia" w:hAnsiTheme="minorEastAsia"/>
                <w:szCs w:val="21"/>
              </w:rPr>
              <w:t>自拟），内容要体现供货必须满足时效性内到货要求如XX小时，供货库存近效期医疗耗材（6个月）供应商要予以免费更换。2、承诺中标以后，当产品挂网价下调到比合同供货价低时，供货产品价格必须下调到挂网价或者挂网价以下，如：挂网价的XX%。3、提供配送业务相适应的仓储条件，如面积等，并附相应的证明文件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需</w:t>
            </w:r>
            <w:r>
              <w:rPr>
                <w:rFonts w:hint="eastAsia" w:asciiTheme="minorEastAsia" w:hAnsiTheme="minorEastAsia"/>
                <w:szCs w:val="21"/>
              </w:rPr>
              <w:t>加盖公章）。4、可自行提供相关产品业绩凭证如供货发票（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需</w:t>
            </w:r>
            <w:r>
              <w:rPr>
                <w:rFonts w:hint="eastAsia" w:asciiTheme="minorEastAsia" w:hAnsiTheme="minorEastAsia"/>
                <w:szCs w:val="21"/>
              </w:rPr>
              <w:t>加盖公章）等。</w:t>
            </w:r>
          </w:p>
        </w:tc>
      </w:tr>
    </w:tbl>
    <w:p w14:paraId="502BACC9">
      <w:pPr>
        <w:pStyle w:val="6"/>
        <w:shd w:val="clear" w:color="auto" w:fill="FFFFFF"/>
        <w:spacing w:before="0" w:beforeAutospacing="0" w:after="0" w:afterAutospacing="0" w:line="501" w:lineRule="atLeast"/>
        <w:rPr>
          <w:rFonts w:ascii="微软雅黑" w:hAnsi="微软雅黑"/>
          <w:color w:val="333333"/>
          <w:sz w:val="19"/>
          <w:szCs w:val="19"/>
        </w:rPr>
      </w:pPr>
      <w:r>
        <w:rPr>
          <w:rFonts w:hint="eastAsia"/>
          <w:color w:val="333333"/>
          <w:lang w:val="en-US" w:eastAsia="zh-CN"/>
        </w:rPr>
        <w:t>二、</w:t>
      </w:r>
      <w:r>
        <w:rPr>
          <w:rFonts w:hint="eastAsia"/>
          <w:color w:val="333333"/>
        </w:rPr>
        <w:t>公告时间：202</w:t>
      </w:r>
      <w:r>
        <w:rPr>
          <w:rFonts w:hint="eastAsia"/>
          <w:color w:val="333333"/>
          <w:lang w:val="en-US" w:eastAsia="zh-CN"/>
        </w:rPr>
        <w:t>5</w:t>
      </w:r>
      <w:r>
        <w:rPr>
          <w:rFonts w:hint="eastAsia"/>
          <w:color w:val="333333"/>
        </w:rPr>
        <w:t>年</w:t>
      </w:r>
      <w:r>
        <w:rPr>
          <w:rFonts w:hint="eastAsia"/>
          <w:color w:val="333333"/>
          <w:lang w:val="en-US" w:eastAsia="zh-CN"/>
        </w:rPr>
        <w:t>03</w:t>
      </w:r>
      <w:r>
        <w:rPr>
          <w:rFonts w:hint="eastAsia"/>
          <w:color w:val="333333"/>
        </w:rPr>
        <w:t>月</w:t>
      </w:r>
      <w:r>
        <w:rPr>
          <w:rFonts w:hint="eastAsia"/>
          <w:color w:val="333333"/>
          <w:lang w:val="en-US" w:eastAsia="zh-CN"/>
        </w:rPr>
        <w:t>03</w:t>
      </w:r>
      <w:r>
        <w:rPr>
          <w:rFonts w:hint="eastAsia"/>
          <w:color w:val="333333"/>
        </w:rPr>
        <w:t>日-</w:t>
      </w:r>
      <w:r>
        <w:rPr>
          <w:rFonts w:hint="eastAsia"/>
          <w:color w:val="333333"/>
          <w:lang w:val="en-US" w:eastAsia="zh-CN"/>
        </w:rPr>
        <w:t>03</w:t>
      </w:r>
      <w:r>
        <w:rPr>
          <w:rFonts w:hint="eastAsia"/>
          <w:color w:val="333333"/>
        </w:rPr>
        <w:t>月</w:t>
      </w:r>
      <w:r>
        <w:rPr>
          <w:rFonts w:hint="eastAsia"/>
          <w:color w:val="333333"/>
          <w:lang w:val="en-US" w:eastAsia="zh-CN"/>
        </w:rPr>
        <w:t>10</w:t>
      </w:r>
      <w:r>
        <w:rPr>
          <w:rFonts w:hint="eastAsia"/>
          <w:color w:val="333333"/>
        </w:rPr>
        <w:t>日</w:t>
      </w:r>
    </w:p>
    <w:p w14:paraId="42D421F9">
      <w:pPr>
        <w:pStyle w:val="6"/>
        <w:shd w:val="clear" w:color="auto" w:fill="FFFFFF"/>
        <w:spacing w:before="0" w:beforeAutospacing="0" w:after="0" w:afterAutospacing="0" w:line="501" w:lineRule="atLeast"/>
        <w:rPr>
          <w:rFonts w:ascii="微软雅黑" w:hAnsi="微软雅黑" w:eastAsia="微软雅黑"/>
          <w:color w:val="333333"/>
          <w:sz w:val="19"/>
          <w:szCs w:val="19"/>
        </w:rPr>
      </w:pPr>
      <w:r>
        <w:rPr>
          <w:rFonts w:hint="eastAsia"/>
          <w:color w:val="333333"/>
          <w:lang w:val="en-US" w:eastAsia="zh-CN"/>
        </w:rPr>
        <w:t>三</w:t>
      </w:r>
      <w:r>
        <w:rPr>
          <w:rFonts w:hint="eastAsia"/>
          <w:color w:val="333333"/>
        </w:rPr>
        <w:t>、报名时间：202</w:t>
      </w:r>
      <w:r>
        <w:rPr>
          <w:rFonts w:hint="eastAsia"/>
          <w:color w:val="333333"/>
          <w:lang w:val="en-US" w:eastAsia="zh-CN"/>
        </w:rPr>
        <w:t>5</w:t>
      </w:r>
      <w:r>
        <w:rPr>
          <w:rFonts w:hint="eastAsia"/>
          <w:color w:val="333333"/>
        </w:rPr>
        <w:t>年</w:t>
      </w:r>
      <w:r>
        <w:rPr>
          <w:rFonts w:hint="eastAsia"/>
          <w:color w:val="333333"/>
          <w:lang w:val="en-US" w:eastAsia="zh-CN"/>
        </w:rPr>
        <w:t>03月04日-03</w:t>
      </w:r>
      <w:r>
        <w:rPr>
          <w:rFonts w:hint="eastAsia"/>
          <w:color w:val="333333"/>
        </w:rPr>
        <w:t>月</w:t>
      </w:r>
      <w:r>
        <w:rPr>
          <w:rFonts w:hint="eastAsia"/>
          <w:color w:val="333333"/>
          <w:lang w:val="en-US" w:eastAsia="zh-CN"/>
        </w:rPr>
        <w:t>10</w:t>
      </w:r>
      <w:r>
        <w:rPr>
          <w:rFonts w:hint="eastAsia"/>
          <w:color w:val="333333"/>
        </w:rPr>
        <w:t>日上午1</w:t>
      </w:r>
      <w:r>
        <w:rPr>
          <w:rFonts w:hint="eastAsia"/>
          <w:color w:val="333333"/>
          <w:lang w:val="en-US" w:eastAsia="zh-CN"/>
        </w:rPr>
        <w:t>2</w:t>
      </w:r>
      <w:r>
        <w:rPr>
          <w:rFonts w:hint="eastAsia"/>
          <w:color w:val="333333"/>
        </w:rPr>
        <w:t>：00前</w:t>
      </w:r>
    </w:p>
    <w:p w14:paraId="461C0EE1"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 w:line="501" w:lineRule="atLeast"/>
        <w:rPr>
          <w:rFonts w:hint="eastAsia"/>
          <w:color w:val="333333"/>
          <w:lang w:val="en-US" w:eastAsia="zh-CN"/>
        </w:rPr>
      </w:pPr>
      <w:r>
        <w:rPr>
          <w:rFonts w:hint="eastAsia"/>
          <w:color w:val="333333"/>
          <w:lang w:val="en-US" w:eastAsia="zh-CN"/>
        </w:rPr>
        <w:t>四、报名方式：</w:t>
      </w:r>
    </w:p>
    <w:p w14:paraId="4D05BE29"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 w:line="501" w:lineRule="atLeast"/>
        <w:rPr>
          <w:rFonts w:hint="eastAsia"/>
          <w:color w:val="333333"/>
          <w:lang w:val="en-US" w:eastAsia="zh-CN"/>
        </w:rPr>
      </w:pPr>
      <w:r>
        <w:rPr>
          <w:rFonts w:hint="eastAsia"/>
          <w:color w:val="333333"/>
          <w:lang w:val="en-US" w:eastAsia="zh-CN"/>
        </w:rPr>
        <w:t>（1）现场报名，同时递交法人授权委托书、遴选代表身份证复印件、遴选企业营业执照及经营许可证复印件。</w:t>
      </w:r>
    </w:p>
    <w:p w14:paraId="7101ADFC"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 w:line="501" w:lineRule="atLeast"/>
        <w:rPr>
          <w:rFonts w:hint="eastAsia"/>
          <w:color w:val="333333"/>
          <w:lang w:val="en-US" w:eastAsia="zh-CN"/>
        </w:rPr>
      </w:pPr>
      <w:r>
        <w:rPr>
          <w:rFonts w:hint="eastAsia"/>
          <w:color w:val="333333"/>
          <w:lang w:val="en-US" w:eastAsia="zh-CN"/>
        </w:rPr>
        <w:t>（2）外地企业可以电话报名，相关印证材料邮寄或电子（2329026450@qq.comcom)发送。</w:t>
      </w:r>
    </w:p>
    <w:p w14:paraId="19108E9F"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 w:line="501" w:lineRule="atLeast"/>
        <w:rPr>
          <w:rFonts w:hint="default"/>
          <w:color w:val="333333"/>
          <w:lang w:val="en-US" w:eastAsia="zh-CN"/>
        </w:rPr>
      </w:pPr>
      <w:r>
        <w:rPr>
          <w:rFonts w:hint="eastAsia"/>
          <w:color w:val="333333"/>
          <w:lang w:val="en-US" w:eastAsia="zh-CN"/>
        </w:rPr>
        <w:t>邮寄地址：织金县人民医院设备科</w:t>
      </w:r>
    </w:p>
    <w:p w14:paraId="326F05C1"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 w:line="501" w:lineRule="atLeast"/>
        <w:rPr>
          <w:rFonts w:hint="eastAsia"/>
          <w:color w:val="333333"/>
          <w:lang w:val="en-US" w:eastAsia="zh-CN"/>
        </w:rPr>
      </w:pPr>
      <w:r>
        <w:rPr>
          <w:rFonts w:hint="eastAsia"/>
          <w:color w:val="333333"/>
          <w:lang w:val="en-US" w:eastAsia="zh-CN"/>
        </w:rPr>
        <w:t>织金县双堰街道双堰路80号   熊女士（收）</w:t>
      </w:r>
    </w:p>
    <w:p w14:paraId="7F1B057C"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 w:line="501" w:lineRule="atLeast"/>
        <w:rPr>
          <w:rFonts w:hint="default"/>
          <w:color w:val="333333"/>
          <w:lang w:val="en-US" w:eastAsia="zh-CN"/>
        </w:rPr>
      </w:pPr>
      <w:r>
        <w:rPr>
          <w:rFonts w:hint="eastAsia"/>
          <w:color w:val="333333"/>
          <w:lang w:val="en-US" w:eastAsia="zh-CN"/>
        </w:rPr>
        <w:t>电话：15117569017</w:t>
      </w:r>
    </w:p>
    <w:p w14:paraId="063383D7"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 w:line="501" w:lineRule="atLeast"/>
        <w:rPr>
          <w:rFonts w:hint="eastAsia"/>
          <w:color w:val="333333"/>
          <w:lang w:val="en-US" w:eastAsia="zh-CN"/>
        </w:rPr>
      </w:pPr>
      <w:r>
        <w:rPr>
          <w:rFonts w:hint="eastAsia" w:cs="宋体"/>
          <w:color w:val="333333"/>
          <w:kern w:val="0"/>
          <w:sz w:val="24"/>
          <w:szCs w:val="24"/>
          <w:lang w:val="en-US" w:eastAsia="zh-CN" w:bidi="ar-SA"/>
        </w:rPr>
        <w:t>注：1、</w:t>
      </w:r>
      <w:r>
        <w:rPr>
          <w:rFonts w:hint="eastAsia"/>
          <w:color w:val="333333"/>
          <w:lang w:val="en-US" w:eastAsia="zh-CN"/>
        </w:rPr>
        <w:t>本次遴选为整体打包遴选，不进行单个项目遴选，服务商必须对</w:t>
      </w:r>
      <w:r>
        <w:rPr>
          <w:rFonts w:hint="eastAsia" w:asciiTheme="minorEastAsia" w:hAnsiTheme="minorEastAsia"/>
          <w:sz w:val="24"/>
          <w:szCs w:val="24"/>
        </w:rPr>
        <w:t>肾内科</w:t>
      </w:r>
      <w:r>
        <w:rPr>
          <w:rFonts w:hint="eastAsia"/>
          <w:color w:val="333333"/>
          <w:lang w:val="en-US" w:eastAsia="zh-CN"/>
        </w:rPr>
        <w:t>医用耗材遴选目录内所有项目进行响应报价，</w:t>
      </w:r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否则作无效投标处理</w:t>
      </w:r>
      <w:r>
        <w:rPr>
          <w:rFonts w:hint="eastAsia"/>
          <w:color w:val="333333"/>
          <w:lang w:val="en-US" w:eastAsia="zh-CN"/>
        </w:rPr>
        <w:t>。</w:t>
      </w:r>
    </w:p>
    <w:p w14:paraId="33B9EBC4"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 w:line="501" w:lineRule="atLeast"/>
        <w:rPr>
          <w:rFonts w:hint="eastAsia" w:eastAsia="宋体"/>
          <w:color w:val="333333"/>
          <w:lang w:val="en-US" w:eastAsia="zh-CN"/>
        </w:rPr>
      </w:pPr>
      <w:r>
        <w:rPr>
          <w:rFonts w:hint="eastAsia"/>
          <w:color w:val="333333"/>
          <w:lang w:val="en-US" w:eastAsia="zh-CN"/>
        </w:rPr>
        <w:t>2、最后入围结果在符合全部供货要求的服务商中选取一家作为本院</w:t>
      </w:r>
      <w:r>
        <w:rPr>
          <w:rFonts w:hint="eastAsia" w:asciiTheme="minorEastAsia" w:hAnsiTheme="minorEastAsia"/>
          <w:sz w:val="24"/>
          <w:szCs w:val="24"/>
        </w:rPr>
        <w:t>肾内科</w:t>
      </w:r>
      <w:r>
        <w:rPr>
          <w:rFonts w:hint="eastAsia"/>
          <w:color w:val="333333"/>
          <w:lang w:val="en-US" w:eastAsia="zh-CN"/>
        </w:rPr>
        <w:t>耗材服务商。</w:t>
      </w:r>
    </w:p>
    <w:p w14:paraId="3D000965">
      <w:pPr>
        <w:pStyle w:val="6"/>
        <w:shd w:val="clear" w:color="auto" w:fill="FFFFFF"/>
        <w:spacing w:before="0" w:beforeAutospacing="0" w:after="0" w:afterAutospacing="0" w:line="480" w:lineRule="atLeast"/>
        <w:rPr>
          <w:rFonts w:hint="eastAsia" w:eastAsia="宋体"/>
          <w:color w:val="333333"/>
          <w:lang w:eastAsia="zh-CN"/>
        </w:rPr>
      </w:pPr>
      <w:r>
        <w:rPr>
          <w:rFonts w:hint="eastAsia"/>
          <w:color w:val="333333"/>
          <w:lang w:val="en-US" w:eastAsia="zh-CN"/>
        </w:rPr>
        <w:t>四</w:t>
      </w:r>
      <w:r>
        <w:rPr>
          <w:rFonts w:hint="eastAsia"/>
          <w:color w:val="333333"/>
        </w:rPr>
        <w:t>、遴选时间</w:t>
      </w:r>
      <w:r>
        <w:rPr>
          <w:rFonts w:hint="eastAsia"/>
          <w:color w:val="333333"/>
          <w:lang w:val="en-US" w:eastAsia="zh-CN"/>
        </w:rPr>
        <w:t>和地点</w:t>
      </w:r>
    </w:p>
    <w:p w14:paraId="3B35BDC4">
      <w:pPr>
        <w:pStyle w:val="6"/>
        <w:shd w:val="clear" w:color="auto" w:fill="FFFFFF"/>
        <w:spacing w:before="0" w:beforeAutospacing="0" w:after="0" w:afterAutospacing="0" w:line="480" w:lineRule="atLeast"/>
        <w:rPr>
          <w:rFonts w:hint="eastAsia"/>
          <w:color w:val="333333"/>
        </w:rPr>
      </w:pPr>
      <w:r>
        <w:rPr>
          <w:rFonts w:hint="eastAsia"/>
          <w:color w:val="333333"/>
          <w:lang w:val="en-US" w:eastAsia="zh-CN"/>
        </w:rPr>
        <w:t>时间：</w:t>
      </w:r>
      <w:r>
        <w:rPr>
          <w:rFonts w:hint="eastAsia"/>
          <w:color w:val="333333"/>
        </w:rPr>
        <w:t>202</w:t>
      </w:r>
      <w:r>
        <w:rPr>
          <w:rFonts w:hint="eastAsia"/>
          <w:color w:val="333333"/>
          <w:lang w:val="en-US" w:eastAsia="zh-CN"/>
        </w:rPr>
        <w:t>5</w:t>
      </w:r>
      <w:r>
        <w:rPr>
          <w:rFonts w:hint="eastAsia"/>
          <w:color w:val="333333"/>
        </w:rPr>
        <w:t xml:space="preserve"> 年</w:t>
      </w:r>
      <w:r>
        <w:rPr>
          <w:rFonts w:hint="eastAsia"/>
          <w:color w:val="333333"/>
          <w:lang w:val="en-US" w:eastAsia="zh-CN"/>
        </w:rPr>
        <w:t>03</w:t>
      </w:r>
      <w:r>
        <w:rPr>
          <w:rFonts w:hint="eastAsia"/>
          <w:color w:val="333333"/>
        </w:rPr>
        <w:t>月</w:t>
      </w:r>
      <w:r>
        <w:rPr>
          <w:rFonts w:hint="eastAsia"/>
          <w:color w:val="333333"/>
          <w:lang w:val="en-US" w:eastAsia="zh-CN"/>
        </w:rPr>
        <w:t>10</w:t>
      </w:r>
      <w:r>
        <w:rPr>
          <w:rFonts w:hint="eastAsia"/>
          <w:color w:val="333333"/>
        </w:rPr>
        <w:t>日 14：30</w:t>
      </w:r>
    </w:p>
    <w:p w14:paraId="6C123D54">
      <w:pPr>
        <w:pStyle w:val="6"/>
        <w:shd w:val="clear" w:color="auto" w:fill="FFFFFF"/>
        <w:spacing w:before="0" w:beforeAutospacing="0" w:after="0" w:afterAutospacing="0" w:line="480" w:lineRule="atLeast"/>
        <w:rPr>
          <w:rFonts w:hint="default"/>
          <w:color w:val="333333"/>
          <w:lang w:val="en-US" w:eastAsia="zh-CN"/>
        </w:rPr>
      </w:pPr>
      <w:r>
        <w:rPr>
          <w:rFonts w:hint="eastAsia"/>
          <w:color w:val="333333"/>
        </w:rPr>
        <w:t>地点：</w:t>
      </w:r>
      <w:r>
        <w:rPr>
          <w:rFonts w:hint="eastAsia"/>
          <w:color w:val="333333"/>
          <w:lang w:val="en-US" w:eastAsia="zh-CN"/>
        </w:rPr>
        <w:t>织金县人民医院设备科采购谈判室</w:t>
      </w:r>
    </w:p>
    <w:p w14:paraId="1F8751D1">
      <w:pPr>
        <w:pStyle w:val="6"/>
        <w:shd w:val="clear" w:color="auto" w:fill="FFFFFF"/>
        <w:spacing w:before="0" w:beforeAutospacing="0" w:after="0" w:afterAutospacing="0" w:line="480" w:lineRule="atLeast"/>
        <w:rPr>
          <w:rFonts w:hint="eastAsia"/>
          <w:color w:val="333333"/>
          <w:lang w:val="en-US" w:eastAsia="zh-CN"/>
        </w:rPr>
      </w:pPr>
      <w:r>
        <w:rPr>
          <w:rFonts w:hint="eastAsia"/>
          <w:color w:val="333333"/>
        </w:rPr>
        <w:t>（如遇特殊情况需调整时间</w:t>
      </w:r>
      <w:r>
        <w:rPr>
          <w:rFonts w:hint="eastAsia"/>
          <w:color w:val="333333"/>
          <w:lang w:val="en-US" w:eastAsia="zh-CN"/>
        </w:rPr>
        <w:t>和地点</w:t>
      </w:r>
      <w:r>
        <w:rPr>
          <w:rFonts w:hint="eastAsia"/>
          <w:color w:val="333333"/>
        </w:rPr>
        <w:t>则另行通知）</w:t>
      </w:r>
    </w:p>
    <w:p w14:paraId="03E9FFDD">
      <w:pPr>
        <w:pStyle w:val="6"/>
        <w:shd w:val="clear" w:color="auto" w:fill="FFFFFF"/>
        <w:spacing w:before="0" w:beforeAutospacing="0" w:after="0" w:afterAutospacing="0" w:line="480" w:lineRule="atLeast"/>
        <w:rPr>
          <w:rFonts w:hint="default" w:ascii="微软雅黑" w:hAnsi="微软雅黑" w:eastAsia="宋体"/>
          <w:color w:val="333333"/>
          <w:sz w:val="19"/>
          <w:szCs w:val="19"/>
          <w:lang w:val="en-US" w:eastAsia="zh-CN"/>
        </w:rPr>
      </w:pPr>
      <w:r>
        <w:rPr>
          <w:rStyle w:val="9"/>
          <w:rFonts w:hint="eastAsia"/>
          <w:color w:val="333333"/>
        </w:rPr>
        <w:t>联系部门：</w:t>
      </w:r>
      <w:r>
        <w:rPr>
          <w:rFonts w:hint="eastAsia"/>
          <w:color w:val="333333"/>
          <w:lang w:val="en-US" w:eastAsia="zh-CN"/>
        </w:rPr>
        <w:t>织金县人民医院采购办</w:t>
      </w:r>
    </w:p>
    <w:p w14:paraId="141B827D">
      <w:pPr>
        <w:pStyle w:val="6"/>
        <w:shd w:val="clear" w:color="auto" w:fill="FFFFFF"/>
        <w:spacing w:before="0" w:beforeAutospacing="0" w:after="0" w:afterAutospacing="0" w:line="360" w:lineRule="auto"/>
        <w:rPr>
          <w:rFonts w:hint="default" w:ascii="微软雅黑" w:hAnsi="微软雅黑" w:eastAsia="宋体"/>
          <w:color w:val="333333"/>
          <w:sz w:val="19"/>
          <w:szCs w:val="19"/>
          <w:lang w:val="en-US" w:eastAsia="zh-CN"/>
        </w:rPr>
      </w:pPr>
      <w:r>
        <w:rPr>
          <w:rStyle w:val="9"/>
          <w:rFonts w:hint="eastAsia"/>
          <w:color w:val="333333"/>
        </w:rPr>
        <w:t>联系地址：</w:t>
      </w:r>
      <w:r>
        <w:rPr>
          <w:rFonts w:hint="eastAsia"/>
          <w:color w:val="333333"/>
          <w:shd w:val="clear" w:color="auto" w:fill="FFFFFF"/>
          <w:lang w:val="en-US" w:eastAsia="zh-CN"/>
        </w:rPr>
        <w:t>织金县人民医院设备科办公室</w:t>
      </w:r>
    </w:p>
    <w:p w14:paraId="3A9FBAD5">
      <w:pPr>
        <w:pStyle w:val="6"/>
        <w:shd w:val="clear" w:color="auto" w:fill="FFFFFF"/>
        <w:spacing w:before="0" w:beforeAutospacing="0" w:after="0" w:afterAutospacing="0" w:line="360" w:lineRule="auto"/>
        <w:rPr>
          <w:rFonts w:hint="default" w:eastAsia="宋体"/>
          <w:color w:val="333333"/>
          <w:lang w:val="en-US" w:eastAsia="zh-CN"/>
        </w:rPr>
      </w:pPr>
      <w:r>
        <w:rPr>
          <w:rStyle w:val="9"/>
          <w:rFonts w:hint="eastAsia"/>
          <w:color w:val="333333"/>
        </w:rPr>
        <w:t>联系电话:</w:t>
      </w:r>
      <w:r>
        <w:rPr>
          <w:rFonts w:hint="eastAsia"/>
          <w:color w:val="333333"/>
        </w:rPr>
        <w:t xml:space="preserve">  </w:t>
      </w:r>
      <w:r>
        <w:rPr>
          <w:rFonts w:hint="eastAsia"/>
          <w:color w:val="333333"/>
          <w:lang w:val="en-US" w:eastAsia="zh-CN"/>
        </w:rPr>
        <w:t>15117569017</w:t>
      </w:r>
    </w:p>
    <w:p w14:paraId="61BF12E4">
      <w:pPr>
        <w:pStyle w:val="6"/>
        <w:shd w:val="clear" w:color="auto" w:fill="FFFFFF"/>
        <w:spacing w:before="0" w:beforeAutospacing="0" w:after="0" w:afterAutospacing="0" w:line="360" w:lineRule="auto"/>
        <w:rPr>
          <w:rFonts w:hint="default" w:ascii="微软雅黑" w:hAnsi="微软雅黑" w:eastAsia="宋体"/>
          <w:b/>
          <w:color w:val="333333"/>
          <w:sz w:val="19"/>
          <w:szCs w:val="19"/>
          <w:lang w:val="en-US" w:eastAsia="zh-CN"/>
        </w:rPr>
      </w:pPr>
      <w:r>
        <w:rPr>
          <w:rFonts w:hint="eastAsia"/>
          <w:b/>
          <w:color w:val="333333"/>
        </w:rPr>
        <w:t xml:space="preserve">监督电话： </w:t>
      </w:r>
      <w:r>
        <w:rPr>
          <w:rFonts w:hint="eastAsia"/>
          <w:b/>
          <w:color w:val="333333"/>
          <w:lang w:val="en-US" w:eastAsia="zh-CN"/>
        </w:rPr>
        <w:t>0857-</w:t>
      </w:r>
      <w:r>
        <w:rPr>
          <w:rFonts w:hint="eastAsia"/>
          <w:color w:val="333333"/>
          <w:lang w:val="en-US" w:eastAsia="zh-CN"/>
        </w:rPr>
        <w:t>7622140</w:t>
      </w:r>
    </w:p>
    <w:p w14:paraId="6AC1B1F3">
      <w:pPr>
        <w:spacing w:line="360" w:lineRule="auto"/>
      </w:pPr>
    </w:p>
    <w:p w14:paraId="16E0DB1B">
      <w:pPr>
        <w:spacing w:line="520" w:lineRule="exact"/>
        <w:rPr>
          <w:rFonts w:ascii="宋体" w:hAnsi="宋体" w:cs="宋体"/>
          <w:b/>
          <w:kern w:val="0"/>
          <w:sz w:val="30"/>
          <w:szCs w:val="30"/>
        </w:rPr>
      </w:pPr>
    </w:p>
    <w:p w14:paraId="47E25ADB">
      <w:pPr>
        <w:spacing w:line="520" w:lineRule="exact"/>
        <w:ind w:firstLine="3313" w:firstLineChars="1100"/>
        <w:rPr>
          <w:rFonts w:hint="eastAsia" w:ascii="宋体" w:hAnsi="宋体" w:cs="宋体"/>
          <w:b/>
          <w:kern w:val="0"/>
          <w:sz w:val="30"/>
          <w:szCs w:val="30"/>
        </w:rPr>
      </w:pPr>
    </w:p>
    <w:p w14:paraId="66B64281">
      <w:pPr>
        <w:spacing w:line="520" w:lineRule="exact"/>
        <w:ind w:firstLine="3313" w:firstLineChars="1100"/>
        <w:rPr>
          <w:rFonts w:hint="eastAsia" w:ascii="宋体" w:hAnsi="宋体" w:cs="宋体"/>
          <w:b/>
          <w:kern w:val="0"/>
          <w:sz w:val="30"/>
          <w:szCs w:val="30"/>
        </w:rPr>
      </w:pPr>
    </w:p>
    <w:p w14:paraId="1FDF44B6">
      <w:pPr>
        <w:spacing w:line="520" w:lineRule="exact"/>
        <w:ind w:firstLine="3313" w:firstLineChars="1100"/>
        <w:rPr>
          <w:rFonts w:hint="eastAsia" w:ascii="宋体" w:hAnsi="宋体" w:cs="宋体"/>
          <w:b/>
          <w:kern w:val="0"/>
          <w:sz w:val="30"/>
          <w:szCs w:val="30"/>
        </w:rPr>
      </w:pPr>
    </w:p>
    <w:p w14:paraId="2D0EF855">
      <w:pPr>
        <w:spacing w:line="520" w:lineRule="exact"/>
        <w:ind w:firstLine="3313" w:firstLineChars="1100"/>
        <w:rPr>
          <w:rFonts w:hint="eastAsia" w:ascii="宋体" w:hAnsi="宋体" w:cs="宋体"/>
          <w:b/>
          <w:kern w:val="0"/>
          <w:sz w:val="30"/>
          <w:szCs w:val="30"/>
        </w:rPr>
      </w:pPr>
    </w:p>
    <w:p w14:paraId="03EFC7D3">
      <w:pPr>
        <w:spacing w:line="520" w:lineRule="exact"/>
        <w:ind w:firstLine="3313" w:firstLineChars="1100"/>
        <w:rPr>
          <w:rFonts w:hint="eastAsia" w:ascii="宋体" w:hAnsi="宋体" w:cs="宋体"/>
          <w:b/>
          <w:kern w:val="0"/>
          <w:sz w:val="30"/>
          <w:szCs w:val="30"/>
        </w:rPr>
      </w:pPr>
    </w:p>
    <w:p w14:paraId="26F80959">
      <w:pPr>
        <w:spacing w:line="520" w:lineRule="exact"/>
        <w:ind w:firstLine="3313" w:firstLineChars="1100"/>
        <w:rPr>
          <w:rFonts w:hint="eastAsia" w:ascii="宋体" w:hAnsi="宋体" w:cs="宋体"/>
          <w:b/>
          <w:kern w:val="0"/>
          <w:sz w:val="30"/>
          <w:szCs w:val="30"/>
        </w:rPr>
      </w:pPr>
    </w:p>
    <w:p w14:paraId="0A5C89BE">
      <w:pPr>
        <w:spacing w:line="520" w:lineRule="exact"/>
        <w:ind w:firstLine="3313" w:firstLineChars="1100"/>
        <w:rPr>
          <w:rFonts w:hint="eastAsia" w:ascii="宋体" w:hAnsi="宋体" w:cs="宋体"/>
          <w:b/>
          <w:kern w:val="0"/>
          <w:sz w:val="30"/>
          <w:szCs w:val="30"/>
        </w:rPr>
      </w:pPr>
    </w:p>
    <w:p w14:paraId="78F2156A">
      <w:pPr>
        <w:spacing w:line="520" w:lineRule="exact"/>
        <w:rPr>
          <w:rFonts w:hint="eastAsia" w:ascii="宋体" w:hAnsi="宋体" w:cs="宋体"/>
          <w:b/>
          <w:kern w:val="0"/>
          <w:sz w:val="30"/>
          <w:szCs w:val="30"/>
        </w:rPr>
      </w:pPr>
    </w:p>
    <w:p w14:paraId="4D36B0E6">
      <w:pPr>
        <w:spacing w:line="520" w:lineRule="exact"/>
        <w:ind w:firstLine="3313" w:firstLineChars="1100"/>
        <w:rPr>
          <w:rFonts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投 标 须 知</w:t>
      </w:r>
    </w:p>
    <w:p w14:paraId="64B18680">
      <w:pPr>
        <w:spacing w:line="540" w:lineRule="exact"/>
        <w:ind w:firstLine="420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本次招标所指部分医用耗材为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贵州</w:t>
      </w:r>
      <w:r>
        <w:rPr>
          <w:rFonts w:hint="eastAsia" w:ascii="宋体" w:hAnsi="宋体" w:cs="宋体"/>
          <w:b/>
          <w:kern w:val="0"/>
          <w:sz w:val="28"/>
          <w:szCs w:val="28"/>
        </w:rPr>
        <w:t>省医药采购服务平台挂网采购目录中产品，所有参投产品必须为截止报名日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贵州</w:t>
      </w:r>
      <w:r>
        <w:rPr>
          <w:rFonts w:hint="eastAsia" w:ascii="宋体" w:hAnsi="宋体" w:cs="宋体"/>
          <w:b/>
          <w:kern w:val="0"/>
          <w:sz w:val="28"/>
          <w:szCs w:val="28"/>
        </w:rPr>
        <w:t>省医药采购服务平台挂网目录中产品，否则视为无效投标。</w:t>
      </w:r>
    </w:p>
    <w:p w14:paraId="29F885D7">
      <w:pPr>
        <w:spacing w:line="540" w:lineRule="exac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一、</w:t>
      </w:r>
      <w:r>
        <w:rPr>
          <w:rFonts w:hint="eastAsia" w:ascii="宋体" w:hAnsi="宋体" w:cs="宋体"/>
          <w:b/>
          <w:kern w:val="0"/>
          <w:sz w:val="28"/>
          <w:szCs w:val="28"/>
        </w:rPr>
        <w:t>投标单位需提供的相关材料（下列文件资料，按顺序装订成册，文件资料必须真实，复印件必须与原件一致，不得伪造、缺项等）</w:t>
      </w:r>
    </w:p>
    <w:p w14:paraId="02AD5398">
      <w:pPr>
        <w:spacing w:line="540" w:lineRule="exact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</w:rPr>
        <w:t>《</w:t>
      </w:r>
      <w:r>
        <w:rPr>
          <w:rFonts w:hint="eastAsia" w:ascii="宋体" w:hAnsi="宋体"/>
          <w:sz w:val="28"/>
          <w:szCs w:val="28"/>
          <w:lang w:val="en-US" w:eastAsia="zh-CN"/>
        </w:rPr>
        <w:t>织金县人民医院肾内科</w:t>
      </w:r>
      <w:r>
        <w:rPr>
          <w:rFonts w:hint="eastAsia" w:ascii="宋体" w:hAnsi="宋体"/>
          <w:bCs/>
          <w:sz w:val="28"/>
          <w:szCs w:val="28"/>
        </w:rPr>
        <w:t>耗材</w:t>
      </w:r>
      <w:r>
        <w:rPr>
          <w:rFonts w:hint="eastAsia" w:ascii="宋体" w:hAnsi="宋体"/>
          <w:sz w:val="28"/>
          <w:szCs w:val="28"/>
        </w:rPr>
        <w:t>公开招标采购投标报价表》</w:t>
      </w:r>
      <w:r>
        <w:rPr>
          <w:rFonts w:hint="eastAsia" w:ascii="宋体" w:hAnsi="宋体" w:cs="宋体"/>
          <w:kern w:val="0"/>
          <w:sz w:val="28"/>
          <w:szCs w:val="28"/>
        </w:rPr>
        <w:t>（样式见附件1）</w:t>
      </w:r>
      <w:r>
        <w:rPr>
          <w:rFonts w:hint="eastAsia" w:ascii="宋体" w:hAnsi="宋体" w:cs="宋体"/>
          <w:b/>
          <w:kern w:val="0"/>
          <w:sz w:val="28"/>
          <w:szCs w:val="28"/>
        </w:rPr>
        <w:t>；</w:t>
      </w:r>
    </w:p>
    <w:p w14:paraId="0642B798">
      <w:pPr>
        <w:spacing w:line="54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2.承诺函（样式见附件2）；</w:t>
      </w:r>
    </w:p>
    <w:p w14:paraId="498109B3">
      <w:pPr>
        <w:spacing w:line="54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3.投标单位法人授权书及法人、委托人身份证复印件；4.</w:t>
      </w:r>
      <w:r>
        <w:rPr>
          <w:rFonts w:hint="eastAsia" w:ascii="宋体" w:hAnsi="宋体" w:cs="宋体"/>
          <w:sz w:val="28"/>
          <w:szCs w:val="28"/>
        </w:rPr>
        <w:t>进行产品相关销售授权书；</w:t>
      </w:r>
    </w:p>
    <w:p w14:paraId="5CD76385">
      <w:pPr>
        <w:spacing w:line="5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5.投标单位营业执照（三证合一证）复印件；</w:t>
      </w:r>
    </w:p>
    <w:p w14:paraId="354590D1">
      <w:pPr>
        <w:spacing w:line="54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6.投标单位《医疗器械生产企业许可证》或《医疗器械经营企业许可证》复印件；</w:t>
      </w:r>
    </w:p>
    <w:p w14:paraId="04AE373B">
      <w:pPr>
        <w:spacing w:line="5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7.投标产品生产企业的</w:t>
      </w:r>
      <w:r>
        <w:rPr>
          <w:rFonts w:hint="eastAsia" w:ascii="宋体" w:hAnsi="宋体" w:cs="宋体"/>
          <w:sz w:val="28"/>
          <w:szCs w:val="28"/>
        </w:rPr>
        <w:t>营业执照（三证合一证）复印件；</w:t>
      </w:r>
    </w:p>
    <w:p w14:paraId="659A3088">
      <w:pPr>
        <w:spacing w:line="54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8.投标产品的《医疗器械生产企业许可证》和《医疗器械经营企业许可证》复印件；</w:t>
      </w:r>
    </w:p>
    <w:p w14:paraId="073D66D2">
      <w:pPr>
        <w:spacing w:line="54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9.医疗器械产品注册证及注册登记表复印件；</w:t>
      </w:r>
    </w:p>
    <w:p w14:paraId="78D09172">
      <w:pPr>
        <w:spacing w:line="5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10.投标单位的信用评级报告（中国裁判文书网及信用中国网的公共信息报告）</w:t>
      </w:r>
    </w:p>
    <w:p w14:paraId="185A8DD7">
      <w:pPr>
        <w:spacing w:line="540" w:lineRule="exact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11.无不良行为记录证明（承诺书），格式自行拟定；</w:t>
      </w:r>
    </w:p>
    <w:p w14:paraId="6BBADCD6">
      <w:pPr>
        <w:spacing w:line="540" w:lineRule="exac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12.银行资信证明或经审计机构审计的上年度财务报表（加盖公司公章）；</w:t>
      </w:r>
    </w:p>
    <w:p w14:paraId="04485BD4">
      <w:pPr>
        <w:spacing w:line="540" w:lineRule="exac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13.企业仓储条件、服务人员、运输车辆、冷藏车辆情况证明材料（加盖公司公章）；</w:t>
      </w:r>
    </w:p>
    <w:p w14:paraId="389B5708">
      <w:pPr>
        <w:spacing w:line="540" w:lineRule="exac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14.配送服务方案：包含正常配送、紧急配送方案等内容及承诺条件；质量保证措施；退换货承诺。（加盖公司公章）；</w:t>
      </w:r>
    </w:p>
    <w:p w14:paraId="65DD0C9B">
      <w:pPr>
        <w:spacing w:line="540" w:lineRule="exac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15.证明企业业绩及实力的相关材料；</w:t>
      </w:r>
    </w:p>
    <w:p w14:paraId="2F8708DA">
      <w:pPr>
        <w:spacing w:line="540" w:lineRule="exac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16.企业基本情况介绍（包括企业管理及人员情况社保证明）；</w:t>
      </w:r>
    </w:p>
    <w:p w14:paraId="31B67E32">
      <w:pPr>
        <w:spacing w:line="540" w:lineRule="exac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17.供应商认为必要提供的声明及文件资料；</w:t>
      </w:r>
    </w:p>
    <w:p w14:paraId="75A35963">
      <w:pPr>
        <w:spacing w:line="540" w:lineRule="exac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供应商提供的以上所有证明文件或材料需真实有效并加盖公章，如发现未按要求加盖公章或资料不齐全、不符合要求的或有虚假时，即一票否决，不得参与遴选，所造成的一切后果或损失均由供应商承担。</w:t>
      </w:r>
    </w:p>
    <w:p w14:paraId="4520F2EB">
      <w:pPr>
        <w:widowControl/>
        <w:spacing w:line="510" w:lineRule="exact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投标文件要求一正两副并加盖单位公章。</w:t>
      </w:r>
    </w:p>
    <w:p w14:paraId="2E597778">
      <w:pPr>
        <w:spacing w:line="54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二、投标文件编制注意事项</w:t>
      </w:r>
    </w:p>
    <w:p w14:paraId="454B3A7A">
      <w:pPr>
        <w:pStyle w:val="3"/>
        <w:spacing w:line="540" w:lineRule="exact"/>
        <w:rPr>
          <w:rFonts w:hAnsi="宋体"/>
          <w:sz w:val="28"/>
          <w:szCs w:val="28"/>
        </w:rPr>
      </w:pPr>
      <w:r>
        <w:rPr>
          <w:rFonts w:hint="eastAsia" w:hAnsi="宋体"/>
          <w:bCs/>
          <w:sz w:val="28"/>
          <w:szCs w:val="28"/>
        </w:rPr>
        <w:t>1</w:t>
      </w:r>
      <w:r>
        <w:rPr>
          <w:rFonts w:hAnsi="宋体"/>
          <w:b/>
          <w:sz w:val="28"/>
          <w:szCs w:val="28"/>
        </w:rPr>
        <w:t>.</w:t>
      </w:r>
      <w:r>
        <w:rPr>
          <w:rFonts w:hint="eastAsia" w:hAnsi="宋体"/>
          <w:sz w:val="28"/>
          <w:szCs w:val="28"/>
        </w:rPr>
        <w:t>投标</w:t>
      </w:r>
      <w:r>
        <w:rPr>
          <w:rFonts w:hAnsi="宋体"/>
          <w:sz w:val="28"/>
          <w:szCs w:val="28"/>
        </w:rPr>
        <w:t>文件必须按</w:t>
      </w:r>
      <w:r>
        <w:rPr>
          <w:rFonts w:hint="eastAsia" w:hAnsi="宋体"/>
          <w:sz w:val="28"/>
          <w:szCs w:val="28"/>
        </w:rPr>
        <w:t>招标</w:t>
      </w:r>
      <w:r>
        <w:rPr>
          <w:rFonts w:hAnsi="宋体"/>
          <w:sz w:val="28"/>
          <w:szCs w:val="28"/>
        </w:rPr>
        <w:t>文件规定序号或顺序编制，按规定格式填写，并可按同样格式扩展</w:t>
      </w:r>
      <w:r>
        <w:rPr>
          <w:rFonts w:hint="eastAsia" w:hAnsi="宋体"/>
          <w:sz w:val="28"/>
          <w:szCs w:val="28"/>
        </w:rPr>
        <w:t>，所有招标文件格式不得删改</w:t>
      </w:r>
      <w:r>
        <w:rPr>
          <w:rFonts w:hAnsi="宋体"/>
          <w:sz w:val="28"/>
          <w:szCs w:val="28"/>
        </w:rPr>
        <w:t>。</w:t>
      </w:r>
    </w:p>
    <w:p w14:paraId="0B347DD5">
      <w:pPr>
        <w:pStyle w:val="3"/>
        <w:spacing w:line="540" w:lineRule="exac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2.投标单位</w:t>
      </w:r>
      <w:r>
        <w:rPr>
          <w:rFonts w:hAnsi="宋体"/>
          <w:sz w:val="28"/>
          <w:szCs w:val="28"/>
        </w:rPr>
        <w:t>应以无线胶装的形式按</w:t>
      </w:r>
      <w:r>
        <w:rPr>
          <w:rFonts w:hint="eastAsia" w:hAnsi="宋体"/>
          <w:sz w:val="28"/>
          <w:szCs w:val="28"/>
        </w:rPr>
        <w:t>投标</w:t>
      </w:r>
      <w:r>
        <w:rPr>
          <w:rFonts w:hAnsi="宋体"/>
          <w:sz w:val="28"/>
          <w:szCs w:val="28"/>
        </w:rPr>
        <w:t>文件的构成顺序自编目录及页码装订成册，否则文件失散引起的后果自负。</w:t>
      </w:r>
    </w:p>
    <w:p w14:paraId="6214F685">
      <w:pPr>
        <w:spacing w:line="5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3.投标文件及往来函件均须用中文书写。</w:t>
      </w:r>
    </w:p>
    <w:p w14:paraId="40FB30DE">
      <w:pPr>
        <w:spacing w:line="5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4.投标单位必须保证提交资料的完整性、准确性、真实性，否则造成的后果由投标单位自行承担。</w:t>
      </w:r>
    </w:p>
    <w:p w14:paraId="187E6361">
      <w:pPr>
        <w:spacing w:line="54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三、遴选（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议价</w:t>
      </w:r>
      <w:r>
        <w:rPr>
          <w:rFonts w:hint="eastAsia" w:ascii="宋体" w:hAnsi="宋体"/>
          <w:b/>
          <w:sz w:val="28"/>
          <w:szCs w:val="28"/>
        </w:rPr>
        <w:t>）</w:t>
      </w:r>
    </w:p>
    <w:p w14:paraId="5BD6029F">
      <w:pPr>
        <w:spacing w:line="510" w:lineRule="exac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.1</w:t>
      </w:r>
      <w:bookmarkStart w:id="0" w:name="_Hlt509650722"/>
      <w:bookmarkEnd w:id="0"/>
      <w:r>
        <w:rPr>
          <w:rFonts w:hint="eastAsia" w:ascii="宋体" w:hAnsi="宋体"/>
          <w:sz w:val="28"/>
          <w:szCs w:val="28"/>
        </w:rPr>
        <w:t>遴选由我院方主持，邀请所有</w:t>
      </w:r>
      <w:r>
        <w:rPr>
          <w:rFonts w:hint="eastAsia" w:ascii="宋体" w:hAnsi="宋体"/>
          <w:kern w:val="0"/>
          <w:sz w:val="28"/>
          <w:szCs w:val="28"/>
        </w:rPr>
        <w:t>投标</w:t>
      </w:r>
      <w:r>
        <w:rPr>
          <w:rFonts w:hint="eastAsia" w:ascii="宋体" w:hAnsi="宋体"/>
          <w:sz w:val="28"/>
          <w:szCs w:val="28"/>
        </w:rPr>
        <w:t>人，医院纪检监察人员、</w:t>
      </w:r>
      <w:r>
        <w:rPr>
          <w:rFonts w:hint="eastAsia" w:ascii="宋体" w:hAnsi="宋体"/>
          <w:sz w:val="28"/>
          <w:szCs w:val="28"/>
          <w:lang w:val="en-US" w:eastAsia="zh-CN"/>
        </w:rPr>
        <w:t>医用耗材</w:t>
      </w:r>
      <w:r>
        <w:rPr>
          <w:rFonts w:hint="eastAsia" w:ascii="宋体" w:hAnsi="宋体"/>
          <w:sz w:val="28"/>
          <w:szCs w:val="28"/>
        </w:rPr>
        <w:t>管理委员会</w:t>
      </w:r>
      <w:r>
        <w:rPr>
          <w:rFonts w:hint="eastAsia" w:ascii="宋体" w:hAnsi="宋体"/>
          <w:sz w:val="28"/>
          <w:szCs w:val="28"/>
          <w:lang w:val="en-US" w:eastAsia="zh-CN"/>
        </w:rPr>
        <w:t>成员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hAnsi="宋体"/>
          <w:sz w:val="28"/>
          <w:szCs w:val="28"/>
        </w:rPr>
        <w:t>随机抽取专家及</w:t>
      </w:r>
      <w:r>
        <w:rPr>
          <w:rFonts w:hint="eastAsia" w:ascii="宋体" w:hAnsi="宋体"/>
          <w:sz w:val="28"/>
          <w:szCs w:val="28"/>
        </w:rPr>
        <w:t>医学装备科人员参加，由医院纪检监察部门对遴选的全过程进行监督。参加人员应签到以证明其出席；</w:t>
      </w:r>
    </w:p>
    <w:p w14:paraId="39D44D07">
      <w:pPr>
        <w:pStyle w:val="3"/>
        <w:spacing w:line="510" w:lineRule="exact"/>
        <w:rPr>
          <w:rFonts w:hAnsi="宋体"/>
          <w:sz w:val="28"/>
          <w:szCs w:val="28"/>
        </w:rPr>
      </w:pPr>
      <w:r>
        <w:rPr>
          <w:rFonts w:hint="eastAsia" w:hAnsi="宋体"/>
          <w:bCs/>
          <w:sz w:val="28"/>
          <w:szCs w:val="28"/>
        </w:rPr>
        <w:t>1.2</w:t>
      </w:r>
      <w:r>
        <w:rPr>
          <w:rFonts w:hint="eastAsia" w:hAnsi="宋体"/>
          <w:sz w:val="28"/>
          <w:szCs w:val="28"/>
        </w:rPr>
        <w:t>院方做好遴选记录，记录的内容应包括遴选时的内容；</w:t>
      </w:r>
    </w:p>
    <w:p w14:paraId="4602086B">
      <w:pPr>
        <w:spacing w:line="54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四、评议标原则</w:t>
      </w:r>
    </w:p>
    <w:p w14:paraId="6D23BD3C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1.评议标原则</w:t>
      </w:r>
    </w:p>
    <w:p w14:paraId="7D80B59E">
      <w:pPr>
        <w:spacing w:line="5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1.1招标文件、投标文件及相关的法律法规为评审依据。</w:t>
      </w:r>
    </w:p>
    <w:p w14:paraId="53B9CDB7">
      <w:pPr>
        <w:spacing w:line="5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1.2科学评估、集体决策，体现公开、公平、公正。</w:t>
      </w:r>
    </w:p>
    <w:p w14:paraId="3AEF10BD">
      <w:pPr>
        <w:spacing w:line="5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1.3质量优先、价格合理、售后有保障。</w:t>
      </w:r>
    </w:p>
    <w:p w14:paraId="70AA9ABA">
      <w:pPr>
        <w:spacing w:line="540" w:lineRule="exact"/>
      </w:pPr>
      <w:r>
        <w:rPr>
          <w:rFonts w:hint="eastAsia" w:ascii="宋体" w:hAnsi="宋体"/>
          <w:sz w:val="28"/>
          <w:szCs w:val="28"/>
        </w:rPr>
        <w:t>1.4以综合评定意见为主。</w:t>
      </w:r>
    </w:p>
    <w:p w14:paraId="79E4DB5A">
      <w:pPr>
        <w:spacing w:line="51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hZDJiNzEyOGMzYTczNDc1NjJhOGUyMDNkYTEyOWYifQ=="/>
  </w:docVars>
  <w:rsids>
    <w:rsidRoot w:val="002345A4"/>
    <w:rsid w:val="00010AA4"/>
    <w:rsid w:val="00061EF4"/>
    <w:rsid w:val="0008321A"/>
    <w:rsid w:val="000A6791"/>
    <w:rsid w:val="000B30FE"/>
    <w:rsid w:val="000B750D"/>
    <w:rsid w:val="000C5880"/>
    <w:rsid w:val="000D7939"/>
    <w:rsid w:val="000E4FA3"/>
    <w:rsid w:val="000F602A"/>
    <w:rsid w:val="001003FC"/>
    <w:rsid w:val="00112B23"/>
    <w:rsid w:val="00117B00"/>
    <w:rsid w:val="00132880"/>
    <w:rsid w:val="00140288"/>
    <w:rsid w:val="0014653D"/>
    <w:rsid w:val="0014784E"/>
    <w:rsid w:val="00156764"/>
    <w:rsid w:val="00170438"/>
    <w:rsid w:val="00184515"/>
    <w:rsid w:val="001A0F35"/>
    <w:rsid w:val="001C7CDD"/>
    <w:rsid w:val="001D4B6E"/>
    <w:rsid w:val="002178C9"/>
    <w:rsid w:val="00221246"/>
    <w:rsid w:val="00225378"/>
    <w:rsid w:val="00227273"/>
    <w:rsid w:val="00232B67"/>
    <w:rsid w:val="002345A4"/>
    <w:rsid w:val="00236457"/>
    <w:rsid w:val="00253AB5"/>
    <w:rsid w:val="002578B6"/>
    <w:rsid w:val="00262F15"/>
    <w:rsid w:val="00276E33"/>
    <w:rsid w:val="00290DB5"/>
    <w:rsid w:val="002937DD"/>
    <w:rsid w:val="00295060"/>
    <w:rsid w:val="002A60A9"/>
    <w:rsid w:val="002C7FBF"/>
    <w:rsid w:val="002D0270"/>
    <w:rsid w:val="002D1CFA"/>
    <w:rsid w:val="00305D40"/>
    <w:rsid w:val="00312841"/>
    <w:rsid w:val="00362DA9"/>
    <w:rsid w:val="00371D8D"/>
    <w:rsid w:val="003739AE"/>
    <w:rsid w:val="00376FAE"/>
    <w:rsid w:val="0038670A"/>
    <w:rsid w:val="003A0B67"/>
    <w:rsid w:val="003C45E0"/>
    <w:rsid w:val="003D5100"/>
    <w:rsid w:val="00401601"/>
    <w:rsid w:val="00417E5F"/>
    <w:rsid w:val="004251F8"/>
    <w:rsid w:val="004843AE"/>
    <w:rsid w:val="004D7092"/>
    <w:rsid w:val="004F13C8"/>
    <w:rsid w:val="004F311A"/>
    <w:rsid w:val="00506AF5"/>
    <w:rsid w:val="00515641"/>
    <w:rsid w:val="0051608E"/>
    <w:rsid w:val="0051675B"/>
    <w:rsid w:val="00535401"/>
    <w:rsid w:val="00577466"/>
    <w:rsid w:val="005C1CB2"/>
    <w:rsid w:val="005D19A3"/>
    <w:rsid w:val="005D2854"/>
    <w:rsid w:val="005D52A7"/>
    <w:rsid w:val="00632362"/>
    <w:rsid w:val="006402AC"/>
    <w:rsid w:val="00692E42"/>
    <w:rsid w:val="006D6F3B"/>
    <w:rsid w:val="00703B35"/>
    <w:rsid w:val="0071134C"/>
    <w:rsid w:val="00717D61"/>
    <w:rsid w:val="00734418"/>
    <w:rsid w:val="00735408"/>
    <w:rsid w:val="00743D54"/>
    <w:rsid w:val="007477F6"/>
    <w:rsid w:val="00752AB7"/>
    <w:rsid w:val="0075316D"/>
    <w:rsid w:val="00755277"/>
    <w:rsid w:val="007669E2"/>
    <w:rsid w:val="00777FDE"/>
    <w:rsid w:val="007925FC"/>
    <w:rsid w:val="00793609"/>
    <w:rsid w:val="007A0BE8"/>
    <w:rsid w:val="007A1972"/>
    <w:rsid w:val="007A403B"/>
    <w:rsid w:val="007A4C58"/>
    <w:rsid w:val="007B5C8E"/>
    <w:rsid w:val="007E65D0"/>
    <w:rsid w:val="00813BDF"/>
    <w:rsid w:val="00813C4F"/>
    <w:rsid w:val="00840748"/>
    <w:rsid w:val="00861DF8"/>
    <w:rsid w:val="00863BD1"/>
    <w:rsid w:val="0086499F"/>
    <w:rsid w:val="008716CD"/>
    <w:rsid w:val="00880220"/>
    <w:rsid w:val="00887413"/>
    <w:rsid w:val="008B2B48"/>
    <w:rsid w:val="008C29F7"/>
    <w:rsid w:val="008C5636"/>
    <w:rsid w:val="008D52BD"/>
    <w:rsid w:val="0090467E"/>
    <w:rsid w:val="00910E25"/>
    <w:rsid w:val="00941B06"/>
    <w:rsid w:val="009476A6"/>
    <w:rsid w:val="0096078A"/>
    <w:rsid w:val="00970DED"/>
    <w:rsid w:val="00990AED"/>
    <w:rsid w:val="009A37DA"/>
    <w:rsid w:val="009E44B1"/>
    <w:rsid w:val="009F3D44"/>
    <w:rsid w:val="00A36C32"/>
    <w:rsid w:val="00A42164"/>
    <w:rsid w:val="00A55263"/>
    <w:rsid w:val="00A75BD4"/>
    <w:rsid w:val="00A76C39"/>
    <w:rsid w:val="00A9208D"/>
    <w:rsid w:val="00AC2F88"/>
    <w:rsid w:val="00AC5F6C"/>
    <w:rsid w:val="00AD04CA"/>
    <w:rsid w:val="00AD3B93"/>
    <w:rsid w:val="00AD547B"/>
    <w:rsid w:val="00AE21CC"/>
    <w:rsid w:val="00AE3B5E"/>
    <w:rsid w:val="00B001CF"/>
    <w:rsid w:val="00B02F30"/>
    <w:rsid w:val="00B26825"/>
    <w:rsid w:val="00B635AF"/>
    <w:rsid w:val="00B87779"/>
    <w:rsid w:val="00C00B16"/>
    <w:rsid w:val="00C04E87"/>
    <w:rsid w:val="00C322AA"/>
    <w:rsid w:val="00C511D8"/>
    <w:rsid w:val="00C55B41"/>
    <w:rsid w:val="00C561CC"/>
    <w:rsid w:val="00C81FAA"/>
    <w:rsid w:val="00C82FCB"/>
    <w:rsid w:val="00C94A2B"/>
    <w:rsid w:val="00CA6886"/>
    <w:rsid w:val="00CB2008"/>
    <w:rsid w:val="00CD373C"/>
    <w:rsid w:val="00CF1B14"/>
    <w:rsid w:val="00D00150"/>
    <w:rsid w:val="00D01740"/>
    <w:rsid w:val="00D3056A"/>
    <w:rsid w:val="00D430EC"/>
    <w:rsid w:val="00D55FD4"/>
    <w:rsid w:val="00D56F09"/>
    <w:rsid w:val="00D57301"/>
    <w:rsid w:val="00D60269"/>
    <w:rsid w:val="00D6302E"/>
    <w:rsid w:val="00D715CA"/>
    <w:rsid w:val="00D77F28"/>
    <w:rsid w:val="00D843B1"/>
    <w:rsid w:val="00D9182F"/>
    <w:rsid w:val="00DB2BC2"/>
    <w:rsid w:val="00DB3C31"/>
    <w:rsid w:val="00DC63EB"/>
    <w:rsid w:val="00DE270C"/>
    <w:rsid w:val="00DE31A8"/>
    <w:rsid w:val="00DF6F16"/>
    <w:rsid w:val="00DF7553"/>
    <w:rsid w:val="00E0039D"/>
    <w:rsid w:val="00E11097"/>
    <w:rsid w:val="00E14C89"/>
    <w:rsid w:val="00E354A2"/>
    <w:rsid w:val="00E504BF"/>
    <w:rsid w:val="00E558A7"/>
    <w:rsid w:val="00E816B3"/>
    <w:rsid w:val="00E84142"/>
    <w:rsid w:val="00E85984"/>
    <w:rsid w:val="00EA0F73"/>
    <w:rsid w:val="00EB6E5D"/>
    <w:rsid w:val="00EC21F4"/>
    <w:rsid w:val="00EC276A"/>
    <w:rsid w:val="00EE4E0E"/>
    <w:rsid w:val="00EF727E"/>
    <w:rsid w:val="00F168DF"/>
    <w:rsid w:val="00F26156"/>
    <w:rsid w:val="00F350F4"/>
    <w:rsid w:val="00F3532F"/>
    <w:rsid w:val="00F56175"/>
    <w:rsid w:val="00F64FC8"/>
    <w:rsid w:val="00F8456D"/>
    <w:rsid w:val="00F86EA9"/>
    <w:rsid w:val="00F9699C"/>
    <w:rsid w:val="00FE497D"/>
    <w:rsid w:val="015B4FE6"/>
    <w:rsid w:val="0241242E"/>
    <w:rsid w:val="02690EA5"/>
    <w:rsid w:val="028B1395"/>
    <w:rsid w:val="028D0096"/>
    <w:rsid w:val="02FE3E7B"/>
    <w:rsid w:val="034877EC"/>
    <w:rsid w:val="03800D34"/>
    <w:rsid w:val="03D91250"/>
    <w:rsid w:val="047F0FEB"/>
    <w:rsid w:val="04B30C95"/>
    <w:rsid w:val="053B3A82"/>
    <w:rsid w:val="056F2E0E"/>
    <w:rsid w:val="059011CF"/>
    <w:rsid w:val="0636392C"/>
    <w:rsid w:val="0687062B"/>
    <w:rsid w:val="069845E6"/>
    <w:rsid w:val="07140111"/>
    <w:rsid w:val="07D01B5E"/>
    <w:rsid w:val="0869448C"/>
    <w:rsid w:val="08CA47FF"/>
    <w:rsid w:val="08D60280"/>
    <w:rsid w:val="08E458C1"/>
    <w:rsid w:val="09594501"/>
    <w:rsid w:val="095A3DD5"/>
    <w:rsid w:val="099217C1"/>
    <w:rsid w:val="09BC05EC"/>
    <w:rsid w:val="09F148A0"/>
    <w:rsid w:val="0A116B8A"/>
    <w:rsid w:val="0A505D0B"/>
    <w:rsid w:val="0A5A1341"/>
    <w:rsid w:val="0A84735B"/>
    <w:rsid w:val="0AF142C5"/>
    <w:rsid w:val="0B1A1A6E"/>
    <w:rsid w:val="0B2832CC"/>
    <w:rsid w:val="0B284E63"/>
    <w:rsid w:val="0B3F76C9"/>
    <w:rsid w:val="0B6D4294"/>
    <w:rsid w:val="0BB87E33"/>
    <w:rsid w:val="0BD354C5"/>
    <w:rsid w:val="0C0369A6"/>
    <w:rsid w:val="0C655404"/>
    <w:rsid w:val="0C7156BE"/>
    <w:rsid w:val="0D3E1779"/>
    <w:rsid w:val="0E121122"/>
    <w:rsid w:val="0E1A31D2"/>
    <w:rsid w:val="0E1A3B33"/>
    <w:rsid w:val="0EE25329"/>
    <w:rsid w:val="0F820F68"/>
    <w:rsid w:val="0FAE6C29"/>
    <w:rsid w:val="0FC621C4"/>
    <w:rsid w:val="0FFC3E38"/>
    <w:rsid w:val="104B26C9"/>
    <w:rsid w:val="10615A49"/>
    <w:rsid w:val="108B4865"/>
    <w:rsid w:val="11CC600F"/>
    <w:rsid w:val="128E689D"/>
    <w:rsid w:val="12C549B5"/>
    <w:rsid w:val="12E74FC1"/>
    <w:rsid w:val="13595E2C"/>
    <w:rsid w:val="135F4BB9"/>
    <w:rsid w:val="13AC7923"/>
    <w:rsid w:val="13C54541"/>
    <w:rsid w:val="1434437F"/>
    <w:rsid w:val="14D940F6"/>
    <w:rsid w:val="15277300"/>
    <w:rsid w:val="159863B1"/>
    <w:rsid w:val="15CE1DD3"/>
    <w:rsid w:val="162304BC"/>
    <w:rsid w:val="163B0AEA"/>
    <w:rsid w:val="168626AD"/>
    <w:rsid w:val="169575B0"/>
    <w:rsid w:val="16A1625C"/>
    <w:rsid w:val="16C94348"/>
    <w:rsid w:val="16D932ED"/>
    <w:rsid w:val="16EF0253"/>
    <w:rsid w:val="171657DF"/>
    <w:rsid w:val="171750B3"/>
    <w:rsid w:val="172C4525"/>
    <w:rsid w:val="17B15508"/>
    <w:rsid w:val="180B1118"/>
    <w:rsid w:val="18730A0F"/>
    <w:rsid w:val="18860743"/>
    <w:rsid w:val="18932E60"/>
    <w:rsid w:val="18A0184B"/>
    <w:rsid w:val="18B52AC1"/>
    <w:rsid w:val="18BA4890"/>
    <w:rsid w:val="193504A3"/>
    <w:rsid w:val="19407651"/>
    <w:rsid w:val="19524AC9"/>
    <w:rsid w:val="196565AA"/>
    <w:rsid w:val="196A0064"/>
    <w:rsid w:val="19F643E0"/>
    <w:rsid w:val="1A5F749D"/>
    <w:rsid w:val="1B0B346F"/>
    <w:rsid w:val="1B261D69"/>
    <w:rsid w:val="1B2A61E4"/>
    <w:rsid w:val="1BED2887"/>
    <w:rsid w:val="1C381D54"/>
    <w:rsid w:val="1C442812"/>
    <w:rsid w:val="1C6074FD"/>
    <w:rsid w:val="1C626DD1"/>
    <w:rsid w:val="1C7B60E4"/>
    <w:rsid w:val="1CEC2B3E"/>
    <w:rsid w:val="1D047E88"/>
    <w:rsid w:val="1D6046B7"/>
    <w:rsid w:val="1D6848BB"/>
    <w:rsid w:val="1E4A5D6E"/>
    <w:rsid w:val="1E5B464E"/>
    <w:rsid w:val="1E6F6713"/>
    <w:rsid w:val="1E9A01D7"/>
    <w:rsid w:val="1E9E3727"/>
    <w:rsid w:val="1EBA2EF4"/>
    <w:rsid w:val="1FBD1501"/>
    <w:rsid w:val="1FDB0D5A"/>
    <w:rsid w:val="1FE3460D"/>
    <w:rsid w:val="21486EA1"/>
    <w:rsid w:val="21577120"/>
    <w:rsid w:val="215C4835"/>
    <w:rsid w:val="217001E2"/>
    <w:rsid w:val="22106746"/>
    <w:rsid w:val="225E215B"/>
    <w:rsid w:val="22F64717"/>
    <w:rsid w:val="23413B96"/>
    <w:rsid w:val="23A67EEB"/>
    <w:rsid w:val="23A94528"/>
    <w:rsid w:val="241C63FF"/>
    <w:rsid w:val="242E1C8E"/>
    <w:rsid w:val="24563909"/>
    <w:rsid w:val="246F652F"/>
    <w:rsid w:val="248A3FFE"/>
    <w:rsid w:val="24943641"/>
    <w:rsid w:val="24975A86"/>
    <w:rsid w:val="24C04795"/>
    <w:rsid w:val="24C22B02"/>
    <w:rsid w:val="24DB1E16"/>
    <w:rsid w:val="256F255E"/>
    <w:rsid w:val="261A1806"/>
    <w:rsid w:val="26647BE9"/>
    <w:rsid w:val="26A36964"/>
    <w:rsid w:val="26BC33B8"/>
    <w:rsid w:val="27D8263D"/>
    <w:rsid w:val="28500425"/>
    <w:rsid w:val="288B44A1"/>
    <w:rsid w:val="28A5694A"/>
    <w:rsid w:val="28CB2A50"/>
    <w:rsid w:val="28F72F97"/>
    <w:rsid w:val="290A2CCA"/>
    <w:rsid w:val="29DF5EBE"/>
    <w:rsid w:val="2A1F176A"/>
    <w:rsid w:val="2A5365D1"/>
    <w:rsid w:val="2A6A579D"/>
    <w:rsid w:val="2A6B59EA"/>
    <w:rsid w:val="2A9C5FEC"/>
    <w:rsid w:val="2B0F6376"/>
    <w:rsid w:val="2B560448"/>
    <w:rsid w:val="2B98280F"/>
    <w:rsid w:val="2B9D7E25"/>
    <w:rsid w:val="2BAF0A2D"/>
    <w:rsid w:val="2C0C4FAB"/>
    <w:rsid w:val="2CF667F3"/>
    <w:rsid w:val="2D0B7011"/>
    <w:rsid w:val="2DBD47AF"/>
    <w:rsid w:val="2DD60F9C"/>
    <w:rsid w:val="2DEC299E"/>
    <w:rsid w:val="2E190FA2"/>
    <w:rsid w:val="2E25583F"/>
    <w:rsid w:val="2E310CF9"/>
    <w:rsid w:val="2EA37F31"/>
    <w:rsid w:val="2EB711FE"/>
    <w:rsid w:val="2F560A17"/>
    <w:rsid w:val="2F634EE2"/>
    <w:rsid w:val="2F963509"/>
    <w:rsid w:val="2FBE648A"/>
    <w:rsid w:val="30274161"/>
    <w:rsid w:val="3037533E"/>
    <w:rsid w:val="304B42F4"/>
    <w:rsid w:val="30E87D95"/>
    <w:rsid w:val="31550888"/>
    <w:rsid w:val="31A31F0E"/>
    <w:rsid w:val="31A65375"/>
    <w:rsid w:val="3227301C"/>
    <w:rsid w:val="324F79A0"/>
    <w:rsid w:val="334119DE"/>
    <w:rsid w:val="33AB6E58"/>
    <w:rsid w:val="34495838"/>
    <w:rsid w:val="3590706C"/>
    <w:rsid w:val="35964FE5"/>
    <w:rsid w:val="36176A26"/>
    <w:rsid w:val="361E7DB5"/>
    <w:rsid w:val="36A012BA"/>
    <w:rsid w:val="36CE17DB"/>
    <w:rsid w:val="370860DD"/>
    <w:rsid w:val="376D122D"/>
    <w:rsid w:val="376E6B1A"/>
    <w:rsid w:val="37877499"/>
    <w:rsid w:val="37D50947"/>
    <w:rsid w:val="37DB4AB4"/>
    <w:rsid w:val="3821593A"/>
    <w:rsid w:val="38363C55"/>
    <w:rsid w:val="386A108F"/>
    <w:rsid w:val="387C7014"/>
    <w:rsid w:val="388C36FB"/>
    <w:rsid w:val="38BD6D50"/>
    <w:rsid w:val="39113C01"/>
    <w:rsid w:val="396401D4"/>
    <w:rsid w:val="39915C52"/>
    <w:rsid w:val="39937778"/>
    <w:rsid w:val="39B90520"/>
    <w:rsid w:val="3A4A1178"/>
    <w:rsid w:val="3A575643"/>
    <w:rsid w:val="3A8521B0"/>
    <w:rsid w:val="3AD13648"/>
    <w:rsid w:val="3B554279"/>
    <w:rsid w:val="3B9455B3"/>
    <w:rsid w:val="3BF35840"/>
    <w:rsid w:val="3C4542ED"/>
    <w:rsid w:val="3C4C0AF4"/>
    <w:rsid w:val="3CCB2319"/>
    <w:rsid w:val="3DC9292C"/>
    <w:rsid w:val="3E4B3711"/>
    <w:rsid w:val="3E90381A"/>
    <w:rsid w:val="3EDA4497"/>
    <w:rsid w:val="3F41593E"/>
    <w:rsid w:val="3F9B5FD2"/>
    <w:rsid w:val="400972E7"/>
    <w:rsid w:val="406E1939"/>
    <w:rsid w:val="40743807"/>
    <w:rsid w:val="4093314D"/>
    <w:rsid w:val="40AC3F0F"/>
    <w:rsid w:val="40C61775"/>
    <w:rsid w:val="40E87C4F"/>
    <w:rsid w:val="412345B8"/>
    <w:rsid w:val="41434B73"/>
    <w:rsid w:val="41735459"/>
    <w:rsid w:val="423746D8"/>
    <w:rsid w:val="426E45CA"/>
    <w:rsid w:val="42B834FF"/>
    <w:rsid w:val="42EA174A"/>
    <w:rsid w:val="43422216"/>
    <w:rsid w:val="43B14016"/>
    <w:rsid w:val="43FB7987"/>
    <w:rsid w:val="443609BF"/>
    <w:rsid w:val="45D87F80"/>
    <w:rsid w:val="46222AC1"/>
    <w:rsid w:val="464A0752"/>
    <w:rsid w:val="467B1578"/>
    <w:rsid w:val="476756A3"/>
    <w:rsid w:val="47B74586"/>
    <w:rsid w:val="47D12ED9"/>
    <w:rsid w:val="47D14C87"/>
    <w:rsid w:val="47DB2F7A"/>
    <w:rsid w:val="48645AFB"/>
    <w:rsid w:val="489D725F"/>
    <w:rsid w:val="48D60C78"/>
    <w:rsid w:val="49060960"/>
    <w:rsid w:val="493279A7"/>
    <w:rsid w:val="4A35453B"/>
    <w:rsid w:val="4A95285A"/>
    <w:rsid w:val="4AE253FD"/>
    <w:rsid w:val="4B0148BA"/>
    <w:rsid w:val="4B3519D1"/>
    <w:rsid w:val="4BE030C0"/>
    <w:rsid w:val="4C0E68FC"/>
    <w:rsid w:val="4C4B1B83"/>
    <w:rsid w:val="4C675BBA"/>
    <w:rsid w:val="4C9D5A7F"/>
    <w:rsid w:val="4CA63999"/>
    <w:rsid w:val="4CF12C3C"/>
    <w:rsid w:val="4DD92AE7"/>
    <w:rsid w:val="4E0E53DC"/>
    <w:rsid w:val="4E2F62EB"/>
    <w:rsid w:val="4E571C5E"/>
    <w:rsid w:val="4E597784"/>
    <w:rsid w:val="4E6E789A"/>
    <w:rsid w:val="4E915170"/>
    <w:rsid w:val="4EB95266"/>
    <w:rsid w:val="4FCC48AC"/>
    <w:rsid w:val="4FD35314"/>
    <w:rsid w:val="504F7091"/>
    <w:rsid w:val="50932CAB"/>
    <w:rsid w:val="509E3B74"/>
    <w:rsid w:val="50BC1696"/>
    <w:rsid w:val="50CF6C24"/>
    <w:rsid w:val="50D43B09"/>
    <w:rsid w:val="50F0222C"/>
    <w:rsid w:val="518E3BE9"/>
    <w:rsid w:val="51D95AF7"/>
    <w:rsid w:val="521C7446"/>
    <w:rsid w:val="52911BE2"/>
    <w:rsid w:val="52C03BDB"/>
    <w:rsid w:val="52C5363A"/>
    <w:rsid w:val="52FE5542"/>
    <w:rsid w:val="531225F7"/>
    <w:rsid w:val="533573F7"/>
    <w:rsid w:val="53946BF8"/>
    <w:rsid w:val="53D77AC9"/>
    <w:rsid w:val="546400AD"/>
    <w:rsid w:val="553E76D4"/>
    <w:rsid w:val="55AF05D2"/>
    <w:rsid w:val="55AF2380"/>
    <w:rsid w:val="55FF50B5"/>
    <w:rsid w:val="56150435"/>
    <w:rsid w:val="57D6176B"/>
    <w:rsid w:val="580A7CEC"/>
    <w:rsid w:val="58712B68"/>
    <w:rsid w:val="58DB2C1E"/>
    <w:rsid w:val="59657925"/>
    <w:rsid w:val="597C6CAF"/>
    <w:rsid w:val="59C81C62"/>
    <w:rsid w:val="59E5353F"/>
    <w:rsid w:val="5A6018FB"/>
    <w:rsid w:val="5A81253D"/>
    <w:rsid w:val="5A81496F"/>
    <w:rsid w:val="5A955FE8"/>
    <w:rsid w:val="5AD90B90"/>
    <w:rsid w:val="5B1B204B"/>
    <w:rsid w:val="5B417BB3"/>
    <w:rsid w:val="5B6706F7"/>
    <w:rsid w:val="5BAC78CF"/>
    <w:rsid w:val="5BBB6764"/>
    <w:rsid w:val="5C983B6D"/>
    <w:rsid w:val="5C9F6CAA"/>
    <w:rsid w:val="5D1C654D"/>
    <w:rsid w:val="5D5201C0"/>
    <w:rsid w:val="5D643C48"/>
    <w:rsid w:val="5D990A5F"/>
    <w:rsid w:val="5DB6603E"/>
    <w:rsid w:val="5E0A0A9B"/>
    <w:rsid w:val="5E5D01BA"/>
    <w:rsid w:val="5E6C3504"/>
    <w:rsid w:val="5E856373"/>
    <w:rsid w:val="5EA70FE7"/>
    <w:rsid w:val="5EAA7B88"/>
    <w:rsid w:val="5EBF1885"/>
    <w:rsid w:val="5F64242D"/>
    <w:rsid w:val="5F6D7533"/>
    <w:rsid w:val="5FC03B07"/>
    <w:rsid w:val="5FF26D2C"/>
    <w:rsid w:val="60882587"/>
    <w:rsid w:val="613F3EE8"/>
    <w:rsid w:val="61453DB1"/>
    <w:rsid w:val="62216AA8"/>
    <w:rsid w:val="62691FDB"/>
    <w:rsid w:val="62C75298"/>
    <w:rsid w:val="632A1297"/>
    <w:rsid w:val="63B35731"/>
    <w:rsid w:val="63EE7607"/>
    <w:rsid w:val="641E5E76"/>
    <w:rsid w:val="643273F2"/>
    <w:rsid w:val="643C430D"/>
    <w:rsid w:val="64836EB1"/>
    <w:rsid w:val="64CF659A"/>
    <w:rsid w:val="64EA51BE"/>
    <w:rsid w:val="64F560D4"/>
    <w:rsid w:val="65622F6B"/>
    <w:rsid w:val="658B0713"/>
    <w:rsid w:val="659F7F8E"/>
    <w:rsid w:val="66850CBE"/>
    <w:rsid w:val="66DE4BAE"/>
    <w:rsid w:val="66E64E7C"/>
    <w:rsid w:val="671F55B7"/>
    <w:rsid w:val="6731015D"/>
    <w:rsid w:val="67310E46"/>
    <w:rsid w:val="67386679"/>
    <w:rsid w:val="673D77EB"/>
    <w:rsid w:val="67A21D44"/>
    <w:rsid w:val="67F02AB0"/>
    <w:rsid w:val="68106CAE"/>
    <w:rsid w:val="686B65DA"/>
    <w:rsid w:val="688A471A"/>
    <w:rsid w:val="68934103"/>
    <w:rsid w:val="68A06C68"/>
    <w:rsid w:val="69083E29"/>
    <w:rsid w:val="69196036"/>
    <w:rsid w:val="6A366774"/>
    <w:rsid w:val="6B2C02A3"/>
    <w:rsid w:val="6B511AB7"/>
    <w:rsid w:val="6B543355"/>
    <w:rsid w:val="6C2C7E2E"/>
    <w:rsid w:val="6C6D0304"/>
    <w:rsid w:val="6CEB7CE9"/>
    <w:rsid w:val="6D094973"/>
    <w:rsid w:val="6D2F407A"/>
    <w:rsid w:val="6DAA42C3"/>
    <w:rsid w:val="6DE25953"/>
    <w:rsid w:val="6E755ABD"/>
    <w:rsid w:val="6EFF2FC4"/>
    <w:rsid w:val="6F2D45E9"/>
    <w:rsid w:val="6FAF77F7"/>
    <w:rsid w:val="70BA3C5B"/>
    <w:rsid w:val="70CB40BA"/>
    <w:rsid w:val="70E70CA0"/>
    <w:rsid w:val="714F4CEB"/>
    <w:rsid w:val="715B3690"/>
    <w:rsid w:val="71C56D5B"/>
    <w:rsid w:val="71C81856"/>
    <w:rsid w:val="724C122A"/>
    <w:rsid w:val="72D03C09"/>
    <w:rsid w:val="73104006"/>
    <w:rsid w:val="7375233D"/>
    <w:rsid w:val="73C44DF0"/>
    <w:rsid w:val="74483DDC"/>
    <w:rsid w:val="748C3B60"/>
    <w:rsid w:val="75B60F85"/>
    <w:rsid w:val="76323C9C"/>
    <w:rsid w:val="76B64EC4"/>
    <w:rsid w:val="778300B4"/>
    <w:rsid w:val="779A5088"/>
    <w:rsid w:val="77B452F3"/>
    <w:rsid w:val="77D73468"/>
    <w:rsid w:val="77EA643F"/>
    <w:rsid w:val="77F71C38"/>
    <w:rsid w:val="78995B49"/>
    <w:rsid w:val="78E74258"/>
    <w:rsid w:val="78FE04E2"/>
    <w:rsid w:val="796E1A86"/>
    <w:rsid w:val="79CE4C1B"/>
    <w:rsid w:val="7A230AC3"/>
    <w:rsid w:val="7A4F18B8"/>
    <w:rsid w:val="7A524B86"/>
    <w:rsid w:val="7A673909"/>
    <w:rsid w:val="7B0546E5"/>
    <w:rsid w:val="7B921474"/>
    <w:rsid w:val="7BA7127F"/>
    <w:rsid w:val="7BF02C26"/>
    <w:rsid w:val="7C1D21DD"/>
    <w:rsid w:val="7CAA6089"/>
    <w:rsid w:val="7DDF2F52"/>
    <w:rsid w:val="7DE642E1"/>
    <w:rsid w:val="7DF34C50"/>
    <w:rsid w:val="7E094473"/>
    <w:rsid w:val="7E12442B"/>
    <w:rsid w:val="7EAF47AD"/>
    <w:rsid w:val="7EFB200E"/>
    <w:rsid w:val="7F3C53E3"/>
    <w:rsid w:val="7FEB20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1"/>
    <w:link w:val="15"/>
    <w:qFormat/>
    <w:uiPriority w:val="0"/>
    <w:pPr>
      <w:snapToGrid w:val="0"/>
      <w:spacing w:line="440" w:lineRule="exact"/>
      <w:jc w:val="center"/>
      <w:outlineLvl w:val="1"/>
    </w:pPr>
    <w:rPr>
      <w:b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4"/>
    <w:autoRedefine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纯文本 Char"/>
    <w:basedOn w:val="8"/>
    <w:link w:val="3"/>
    <w:autoRedefine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纯文本 Char1"/>
    <w:link w:val="3"/>
    <w:autoRedefine/>
    <w:qFormat/>
    <w:uiPriority w:val="0"/>
    <w:rPr>
      <w:rFonts w:ascii="宋体" w:hAnsi="Courier New" w:eastAsia="宋体" w:cs="Times New Roman"/>
      <w:szCs w:val="20"/>
    </w:rPr>
  </w:style>
  <w:style w:type="character" w:customStyle="1" w:styleId="15">
    <w:name w:val="标题 2 Char"/>
    <w:basedOn w:val="8"/>
    <w:link w:val="2"/>
    <w:autoRedefine/>
    <w:qFormat/>
    <w:uiPriority w:val="0"/>
    <w:rPr>
      <w:b/>
      <w:sz w:val="32"/>
      <w:szCs w:val="32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1910</Words>
  <Characters>2037</Characters>
  <Lines>11</Lines>
  <Paragraphs>3</Paragraphs>
  <TotalTime>5</TotalTime>
  <ScaleCrop>false</ScaleCrop>
  <LinksUpToDate>false</LinksUpToDate>
  <CharactersWithSpaces>2049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2020-01-09T01:21:00Z</dcterms:created>
  <dc:creator>微软用户</dc:creator>
  <cp:lastModifiedBy>喜欢明天</cp:lastModifiedBy>
  <cp:lastPrinted>2024-03-07T02:01:00Z</cp:lastPrinted>
  <dcterms:modified xsi:type="dcterms:W3CDTF">2025-03-03T06:33:41Z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8D9FCAF06BED4AACA929BE8EDB5671B6_13</vt:lpwstr>
  </property>
  <property fmtid="{D5CDD505-2E9C-101B-9397-08002B2CF9AE}" pid="4" name="KSOTemplateDocerSaveRecord">
    <vt:lpwstr>eyJoZGlkIjoiNDAxY2JjM2ViOGFlZDMyYzNmYjE0MWM5ZjEzNzBmM2QiLCJ1c2VySWQiOiIyODE1NzQzNDcifQ==</vt:lpwstr>
  </property>
</Properties>
</file>